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0D8E" w14:textId="3506D2E7" w:rsidR="00A5515B" w:rsidRPr="002621D2" w:rsidRDefault="00A5515B" w:rsidP="002621D2">
      <w:pPr>
        <w:widowControl w:val="0"/>
        <w:tabs>
          <w:tab w:val="left" w:pos="6210"/>
        </w:tabs>
        <w:spacing w:line="293" w:lineRule="exact"/>
        <w:ind w:left="20" w:right="240"/>
        <w:jc w:val="center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2621D2"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Space Grant </w:t>
      </w:r>
      <w:r w:rsidR="00711F6B" w:rsidRPr="002621D2"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National </w:t>
      </w:r>
      <w:r w:rsidRPr="002621D2"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Infographic </w:t>
      </w:r>
      <w:r w:rsidR="00C55280" w:rsidRPr="002621D2">
        <w:rPr>
          <w:rFonts w:ascii="Calibri" w:eastAsia="Arial" w:hAnsi="Calibri" w:cs="Calibri"/>
          <w:b/>
          <w:bCs/>
          <w:color w:val="000000"/>
          <w:sz w:val="24"/>
          <w:szCs w:val="24"/>
        </w:rPr>
        <w:t>–</w:t>
      </w:r>
      <w:r w:rsidRPr="002621D2"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 202</w:t>
      </w:r>
      <w:r w:rsidR="003348B2" w:rsidRPr="002621D2">
        <w:rPr>
          <w:rFonts w:ascii="Calibri" w:eastAsia="Arial" w:hAnsi="Calibri" w:cs="Calibri"/>
          <w:b/>
          <w:bCs/>
          <w:color w:val="000000"/>
          <w:sz w:val="24"/>
          <w:szCs w:val="24"/>
        </w:rPr>
        <w:t>4</w:t>
      </w:r>
      <w:r w:rsidR="009872CC" w:rsidRPr="002621D2"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: </w:t>
      </w:r>
      <w:r w:rsidR="00483F17"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 </w:t>
      </w:r>
      <w:r w:rsidR="009872CC" w:rsidRPr="002621D2"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Data </w:t>
      </w:r>
      <w:r w:rsidR="0025689A" w:rsidRPr="002621D2">
        <w:rPr>
          <w:rFonts w:ascii="Calibri" w:eastAsia="Arial" w:hAnsi="Calibri" w:cs="Calibri"/>
          <w:b/>
          <w:bCs/>
          <w:color w:val="000000"/>
          <w:sz w:val="24"/>
          <w:szCs w:val="24"/>
        </w:rPr>
        <w:t>Citations</w:t>
      </w:r>
    </w:p>
    <w:p w14:paraId="0AD14703" w14:textId="77777777" w:rsidR="00C55280" w:rsidRPr="002621D2" w:rsidRDefault="00C55280" w:rsidP="002621D2">
      <w:pPr>
        <w:widowControl w:val="0"/>
        <w:tabs>
          <w:tab w:val="left" w:pos="6210"/>
        </w:tabs>
        <w:spacing w:line="293" w:lineRule="exact"/>
        <w:ind w:left="20" w:right="240"/>
        <w:jc w:val="center"/>
        <w:rPr>
          <w:rFonts w:ascii="Calibri" w:eastAsia="Arial" w:hAnsi="Calibri" w:cs="Calibri"/>
          <w:color w:val="000000"/>
          <w:sz w:val="22"/>
          <w:szCs w:val="22"/>
        </w:rPr>
      </w:pPr>
    </w:p>
    <w:p w14:paraId="68B38AB0" w14:textId="42A86E55" w:rsidR="00C55280" w:rsidRPr="002621D2" w:rsidRDefault="00C55280" w:rsidP="002621D2">
      <w:pPr>
        <w:widowControl w:val="0"/>
        <w:tabs>
          <w:tab w:val="left" w:pos="6210"/>
        </w:tabs>
        <w:spacing w:line="293" w:lineRule="exact"/>
        <w:ind w:left="20" w:right="240"/>
        <w:jc w:val="center"/>
        <w:rPr>
          <w:rFonts w:ascii="Calibri" w:eastAsia="Arial" w:hAnsi="Calibri" w:cs="Calibri"/>
          <w:b/>
          <w:bCs/>
          <w:color w:val="000000"/>
          <w:sz w:val="23"/>
          <w:szCs w:val="23"/>
          <w:u w:val="single"/>
        </w:rPr>
      </w:pPr>
      <w:r w:rsidRPr="002621D2">
        <w:rPr>
          <w:rFonts w:ascii="Calibri" w:eastAsia="Arial" w:hAnsi="Calibri" w:cs="Calibri"/>
          <w:b/>
          <w:bCs/>
          <w:color w:val="000000"/>
          <w:sz w:val="23"/>
          <w:szCs w:val="23"/>
          <w:u w:val="single"/>
        </w:rPr>
        <w:t>Science &amp; Engineering Workforce Challenges in the Global Space Economy</w:t>
      </w:r>
    </w:p>
    <w:p w14:paraId="466D7953" w14:textId="77777777" w:rsidR="008D100B" w:rsidRPr="002621D2" w:rsidRDefault="008D100B" w:rsidP="002621D2">
      <w:pPr>
        <w:widowControl w:val="0"/>
        <w:tabs>
          <w:tab w:val="left" w:pos="6210"/>
        </w:tabs>
        <w:spacing w:line="288" w:lineRule="exact"/>
        <w:ind w:right="240"/>
        <w:rPr>
          <w:rFonts w:ascii="Calibri" w:eastAsia="Arial" w:hAnsi="Calibri" w:cs="Calibri"/>
          <w:color w:val="000000"/>
          <w:sz w:val="22"/>
          <w:szCs w:val="22"/>
        </w:rPr>
      </w:pPr>
    </w:p>
    <w:p w14:paraId="70D44C53" w14:textId="1B697BF1" w:rsidR="008D100B" w:rsidRPr="00483F17" w:rsidRDefault="00E15773" w:rsidP="002621D2">
      <w:pPr>
        <w:widowControl w:val="0"/>
        <w:tabs>
          <w:tab w:val="left" w:pos="6210"/>
        </w:tabs>
        <w:spacing w:line="288" w:lineRule="exact"/>
        <w:ind w:right="240"/>
        <w:rPr>
          <w:rFonts w:ascii="Calibri" w:eastAsia="Arial" w:hAnsi="Calibri" w:cs="Calibri"/>
          <w:color w:val="0070C0"/>
          <w:sz w:val="22"/>
          <w:szCs w:val="22"/>
        </w:rPr>
      </w:pPr>
      <w:r w:rsidRPr="002621D2">
        <w:rPr>
          <w:rFonts w:ascii="Calibri" w:eastAsia="Arial" w:hAnsi="Calibri" w:cs="Calibri"/>
          <w:b/>
          <w:bCs/>
          <w:color w:val="000000"/>
          <w:sz w:val="22"/>
          <w:szCs w:val="22"/>
        </w:rPr>
        <w:t>1</w:t>
      </w:r>
      <w:r w:rsidRPr="002621D2">
        <w:rPr>
          <w:rFonts w:ascii="Calibri" w:eastAsia="Arial" w:hAnsi="Calibri" w:cs="Calibri"/>
          <w:b/>
          <w:bCs/>
          <w:color w:val="000000"/>
          <w:sz w:val="22"/>
          <w:szCs w:val="22"/>
          <w:vertAlign w:val="superscript"/>
        </w:rPr>
        <w:t>st</w:t>
      </w:r>
      <w:r w:rsidRPr="002621D2"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 </w:t>
      </w:r>
      <w:r w:rsidR="008D100B" w:rsidRPr="002621D2">
        <w:rPr>
          <w:rFonts w:ascii="Calibri" w:eastAsia="Arial" w:hAnsi="Calibri" w:cs="Calibri"/>
          <w:b/>
          <w:bCs/>
          <w:color w:val="000000"/>
          <w:sz w:val="22"/>
          <w:szCs w:val="22"/>
        </w:rPr>
        <w:t>bullet</w:t>
      </w:r>
      <w:r w:rsidR="008D100B" w:rsidRPr="002621D2">
        <w:rPr>
          <w:rFonts w:ascii="Calibri" w:eastAsia="Arial" w:hAnsi="Calibri" w:cs="Calibri"/>
          <w:color w:val="000000"/>
          <w:sz w:val="22"/>
          <w:szCs w:val="22"/>
        </w:rPr>
        <w:t>: US 2021 space economy $212B revenue, $130B GDP, $51B industry compensation, 360K industry jobs.</w:t>
      </w:r>
      <w:r w:rsidRPr="002621D2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8D100B" w:rsidRPr="002621D2">
        <w:rPr>
          <w:rFonts w:ascii="Calibri" w:eastAsia="Arial" w:hAnsi="Calibri" w:cs="Calibri"/>
          <w:color w:val="000000"/>
          <w:sz w:val="22"/>
          <w:szCs w:val="22"/>
        </w:rPr>
        <w:t xml:space="preserve"> Source: </w:t>
      </w:r>
      <w:r w:rsidRPr="002621D2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hyperlink r:id="rId7" w:history="1">
        <w:r w:rsidR="00FF01A3" w:rsidRPr="00483F17">
          <w:rPr>
            <w:rStyle w:val="Hyperlink"/>
            <w:rFonts w:ascii="Calibri" w:eastAsia="Arial" w:hAnsi="Calibri" w:cs="Calibri"/>
            <w:color w:val="0070C0"/>
            <w:sz w:val="22"/>
            <w:szCs w:val="22"/>
          </w:rPr>
          <w:t>U.S. D</w:t>
        </w:r>
        <w:r w:rsidRPr="00483F17">
          <w:rPr>
            <w:rStyle w:val="Hyperlink"/>
            <w:rFonts w:ascii="Calibri" w:eastAsia="Arial" w:hAnsi="Calibri" w:cs="Calibri"/>
            <w:color w:val="0070C0"/>
            <w:sz w:val="22"/>
            <w:szCs w:val="22"/>
          </w:rPr>
          <w:t>epartment of Commerce, Bureau of Economic Analysis, Space Economy</w:t>
        </w:r>
      </w:hyperlink>
    </w:p>
    <w:p w14:paraId="27DC295B" w14:textId="77777777" w:rsidR="00E15773" w:rsidRPr="002621D2" w:rsidRDefault="00E15773" w:rsidP="002621D2">
      <w:pPr>
        <w:widowControl w:val="0"/>
        <w:tabs>
          <w:tab w:val="left" w:pos="6210"/>
        </w:tabs>
        <w:spacing w:line="288" w:lineRule="exact"/>
        <w:ind w:right="240"/>
        <w:rPr>
          <w:rFonts w:ascii="Calibri" w:eastAsia="Arial" w:hAnsi="Calibri" w:cs="Calibri"/>
          <w:color w:val="000000"/>
          <w:sz w:val="22"/>
          <w:szCs w:val="22"/>
        </w:rPr>
      </w:pPr>
    </w:p>
    <w:p w14:paraId="4487AA6B" w14:textId="54D44FB9" w:rsidR="0099158B" w:rsidRPr="002621D2" w:rsidRDefault="00E15773" w:rsidP="002621D2">
      <w:pPr>
        <w:widowControl w:val="0"/>
        <w:tabs>
          <w:tab w:val="left" w:pos="6210"/>
        </w:tabs>
        <w:spacing w:line="288" w:lineRule="exact"/>
        <w:ind w:right="240"/>
        <w:rPr>
          <w:rFonts w:ascii="Calibri" w:eastAsia="Arial" w:hAnsi="Calibri" w:cs="Calibri"/>
          <w:color w:val="000000"/>
          <w:sz w:val="22"/>
          <w:szCs w:val="22"/>
        </w:rPr>
      </w:pPr>
      <w:r w:rsidRPr="002621D2">
        <w:rPr>
          <w:rFonts w:ascii="Calibri" w:eastAsia="Arial" w:hAnsi="Calibri" w:cs="Calibri"/>
          <w:b/>
          <w:bCs/>
          <w:color w:val="000000"/>
          <w:sz w:val="22"/>
          <w:szCs w:val="22"/>
        </w:rPr>
        <w:t>2</w:t>
      </w:r>
      <w:r w:rsidRPr="002621D2">
        <w:rPr>
          <w:rFonts w:ascii="Calibri" w:eastAsia="Arial" w:hAnsi="Calibri" w:cs="Calibri"/>
          <w:b/>
          <w:bCs/>
          <w:color w:val="000000"/>
          <w:sz w:val="22"/>
          <w:szCs w:val="22"/>
          <w:vertAlign w:val="superscript"/>
        </w:rPr>
        <w:t>nd</w:t>
      </w:r>
      <w:r w:rsidRPr="002621D2"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 bullet</w:t>
      </w:r>
      <w:r w:rsidRPr="002621D2">
        <w:rPr>
          <w:rFonts w:ascii="Calibri" w:eastAsia="Arial" w:hAnsi="Calibri" w:cs="Calibri"/>
          <w:color w:val="000000"/>
          <w:sz w:val="22"/>
          <w:szCs w:val="22"/>
        </w:rPr>
        <w:t xml:space="preserve">: </w:t>
      </w:r>
      <w:r w:rsidR="008D100B" w:rsidRPr="002621D2">
        <w:rPr>
          <w:rFonts w:ascii="Calibri" w:eastAsia="Arial" w:hAnsi="Calibri" w:cs="Calibri"/>
          <w:color w:val="000000"/>
          <w:sz w:val="22"/>
          <w:szCs w:val="22"/>
        </w:rPr>
        <w:t>Global 2022 space economy $546B, projected growth to $770B (41%↑) by 2027.</w:t>
      </w:r>
      <w:r w:rsidR="0099158B" w:rsidRPr="002621D2">
        <w:rPr>
          <w:rFonts w:ascii="Calibri" w:eastAsia="Arial" w:hAnsi="Calibri" w:cs="Calibri"/>
          <w:color w:val="000000"/>
          <w:sz w:val="22"/>
          <w:szCs w:val="22"/>
        </w:rPr>
        <w:t xml:space="preserve">  Source:  </w:t>
      </w:r>
      <w:hyperlink r:id="rId8" w:history="1">
        <w:r w:rsidR="0099158B" w:rsidRPr="002621D2">
          <w:rPr>
            <w:rStyle w:val="Hyperlink"/>
            <w:rFonts w:ascii="Calibri" w:eastAsia="Arial" w:hAnsi="Calibri" w:cs="Calibri"/>
            <w:color w:val="0070C0"/>
            <w:sz w:val="22"/>
            <w:szCs w:val="22"/>
          </w:rPr>
          <w:t>Euroconsult</w:t>
        </w:r>
      </w:hyperlink>
    </w:p>
    <w:p w14:paraId="1B8110EE" w14:textId="23A19367" w:rsidR="008D100B" w:rsidRPr="002621D2" w:rsidRDefault="008D100B" w:rsidP="002621D2">
      <w:pPr>
        <w:widowControl w:val="0"/>
        <w:tabs>
          <w:tab w:val="left" w:pos="6210"/>
        </w:tabs>
        <w:spacing w:line="288" w:lineRule="exact"/>
        <w:ind w:right="240"/>
        <w:rPr>
          <w:rFonts w:ascii="Calibri" w:eastAsia="Arial" w:hAnsi="Calibri" w:cs="Calibri"/>
          <w:color w:val="000000"/>
          <w:sz w:val="22"/>
          <w:szCs w:val="22"/>
        </w:rPr>
      </w:pPr>
    </w:p>
    <w:p w14:paraId="7E83152E" w14:textId="16D37742" w:rsidR="00E15773" w:rsidRPr="002621D2" w:rsidRDefault="0099158B" w:rsidP="002621D2">
      <w:pPr>
        <w:widowControl w:val="0"/>
        <w:tabs>
          <w:tab w:val="left" w:pos="6210"/>
        </w:tabs>
        <w:spacing w:line="288" w:lineRule="exact"/>
        <w:ind w:right="240"/>
        <w:rPr>
          <w:rFonts w:ascii="Calibri" w:eastAsia="Arial" w:hAnsi="Calibri" w:cs="Calibri"/>
          <w:color w:val="0070C0"/>
          <w:sz w:val="22"/>
          <w:szCs w:val="22"/>
        </w:rPr>
      </w:pPr>
      <w:r w:rsidRPr="002621D2">
        <w:rPr>
          <w:rFonts w:ascii="Calibri" w:eastAsia="Arial" w:hAnsi="Calibri" w:cs="Calibri"/>
          <w:b/>
          <w:bCs/>
          <w:color w:val="000000"/>
          <w:sz w:val="22"/>
          <w:szCs w:val="22"/>
        </w:rPr>
        <w:t>3</w:t>
      </w:r>
      <w:r w:rsidRPr="002621D2">
        <w:rPr>
          <w:rFonts w:ascii="Calibri" w:eastAsia="Arial" w:hAnsi="Calibri" w:cs="Calibri"/>
          <w:b/>
          <w:bCs/>
          <w:color w:val="000000"/>
          <w:sz w:val="22"/>
          <w:szCs w:val="22"/>
          <w:vertAlign w:val="superscript"/>
        </w:rPr>
        <w:t>rd</w:t>
      </w:r>
      <w:r w:rsidRPr="002621D2"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 bullet</w:t>
      </w:r>
      <w:r w:rsidRPr="002621D2">
        <w:rPr>
          <w:rFonts w:ascii="Calibri" w:eastAsia="Arial" w:hAnsi="Calibri" w:cs="Calibri"/>
          <w:color w:val="000000"/>
          <w:sz w:val="22"/>
          <w:szCs w:val="22"/>
        </w:rPr>
        <w:t xml:space="preserve">: </w:t>
      </w:r>
      <w:r w:rsidR="008D100B" w:rsidRPr="002621D2">
        <w:rPr>
          <w:rFonts w:ascii="Calibri" w:eastAsia="Arial" w:hAnsi="Calibri" w:cs="Calibri"/>
          <w:color w:val="000000"/>
          <w:sz w:val="22"/>
          <w:szCs w:val="22"/>
        </w:rPr>
        <w:t>US 2023 government space budget $73B (NASA $25B); 63% of global government budget in 2023 and 75% in 2000.</w:t>
      </w:r>
      <w:r w:rsidR="00E15773" w:rsidRPr="002621D2">
        <w:rPr>
          <w:rFonts w:ascii="Calibri" w:eastAsia="Arial" w:hAnsi="Calibri" w:cs="Calibri"/>
          <w:color w:val="000000"/>
          <w:sz w:val="22"/>
          <w:szCs w:val="22"/>
        </w:rPr>
        <w:t xml:space="preserve">  Source:  </w:t>
      </w:r>
      <w:hyperlink r:id="rId9" w:history="1">
        <w:r w:rsidR="00E15773" w:rsidRPr="002621D2">
          <w:rPr>
            <w:rStyle w:val="Hyperlink"/>
            <w:rFonts w:ascii="Calibri" w:eastAsia="Arial" w:hAnsi="Calibri" w:cs="Calibri"/>
            <w:color w:val="0070C0"/>
            <w:sz w:val="22"/>
            <w:szCs w:val="22"/>
          </w:rPr>
          <w:t>Space Foundation</w:t>
        </w:r>
      </w:hyperlink>
    </w:p>
    <w:p w14:paraId="4B15AA80" w14:textId="77777777" w:rsidR="0099158B" w:rsidRPr="002621D2" w:rsidRDefault="0099158B" w:rsidP="002621D2">
      <w:pPr>
        <w:widowControl w:val="0"/>
        <w:tabs>
          <w:tab w:val="left" w:pos="6210"/>
        </w:tabs>
        <w:spacing w:line="288" w:lineRule="exact"/>
        <w:ind w:right="240"/>
        <w:rPr>
          <w:rFonts w:ascii="Calibri" w:eastAsia="Arial" w:hAnsi="Calibri" w:cs="Calibri"/>
          <w:color w:val="000000"/>
          <w:sz w:val="22"/>
          <w:szCs w:val="22"/>
        </w:rPr>
      </w:pPr>
    </w:p>
    <w:p w14:paraId="79F2AAA6" w14:textId="121D7008" w:rsidR="008D100B" w:rsidRPr="002621D2" w:rsidRDefault="0099158B" w:rsidP="002621D2">
      <w:pPr>
        <w:widowControl w:val="0"/>
        <w:tabs>
          <w:tab w:val="left" w:pos="6210"/>
        </w:tabs>
        <w:spacing w:line="288" w:lineRule="exact"/>
        <w:ind w:right="240"/>
        <w:rPr>
          <w:rFonts w:ascii="Calibri" w:eastAsia="Arial" w:hAnsi="Calibri" w:cs="Calibri"/>
          <w:color w:val="000000"/>
          <w:sz w:val="22"/>
          <w:szCs w:val="22"/>
        </w:rPr>
      </w:pPr>
      <w:r w:rsidRPr="002621D2">
        <w:rPr>
          <w:rFonts w:ascii="Calibri" w:eastAsia="Arial" w:hAnsi="Calibri" w:cs="Calibri"/>
          <w:b/>
          <w:bCs/>
          <w:color w:val="000000"/>
          <w:sz w:val="22"/>
          <w:szCs w:val="22"/>
        </w:rPr>
        <w:t>4</w:t>
      </w:r>
      <w:r w:rsidRPr="002621D2">
        <w:rPr>
          <w:rFonts w:ascii="Calibri" w:eastAsia="Arial" w:hAnsi="Calibri" w:cs="Calibri"/>
          <w:b/>
          <w:bCs/>
          <w:color w:val="000000"/>
          <w:sz w:val="22"/>
          <w:szCs w:val="22"/>
          <w:vertAlign w:val="superscript"/>
        </w:rPr>
        <w:t>th</w:t>
      </w:r>
      <w:r w:rsidRPr="002621D2"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 </w:t>
      </w:r>
      <w:r w:rsidR="00E15773" w:rsidRPr="002621D2">
        <w:rPr>
          <w:rFonts w:ascii="Calibri" w:eastAsia="Arial" w:hAnsi="Calibri" w:cs="Calibri"/>
          <w:b/>
          <w:bCs/>
          <w:color w:val="000000"/>
          <w:sz w:val="22"/>
          <w:szCs w:val="22"/>
        </w:rPr>
        <w:t>bullet</w:t>
      </w:r>
      <w:r w:rsidR="00E15773" w:rsidRPr="002621D2">
        <w:rPr>
          <w:rFonts w:ascii="Calibri" w:eastAsia="Arial" w:hAnsi="Calibri" w:cs="Calibri"/>
          <w:color w:val="000000"/>
          <w:sz w:val="22"/>
          <w:szCs w:val="22"/>
        </w:rPr>
        <w:t xml:space="preserve">: </w:t>
      </w:r>
      <w:r w:rsidR="008D100B" w:rsidRPr="002621D2">
        <w:rPr>
          <w:rFonts w:ascii="Calibri" w:eastAsia="Arial" w:hAnsi="Calibri" w:cs="Calibri"/>
          <w:color w:val="000000"/>
          <w:sz w:val="22"/>
          <w:szCs w:val="22"/>
        </w:rPr>
        <w:t>Global 2023 government space budget hit record high $117B; $59B for defense surpassed civil for first time.</w:t>
      </w:r>
      <w:r w:rsidR="00E15773" w:rsidRPr="002621D2">
        <w:rPr>
          <w:rFonts w:ascii="Calibri" w:eastAsia="Arial" w:hAnsi="Calibri" w:cs="Calibri"/>
          <w:color w:val="000000"/>
          <w:sz w:val="22"/>
          <w:szCs w:val="22"/>
        </w:rPr>
        <w:t xml:space="preserve">  Source:  </w:t>
      </w:r>
      <w:hyperlink r:id="rId10" w:history="1">
        <w:r w:rsidR="00E15773" w:rsidRPr="002621D2">
          <w:rPr>
            <w:rStyle w:val="Hyperlink"/>
            <w:rFonts w:ascii="Calibri" w:eastAsia="Arial" w:hAnsi="Calibri" w:cs="Calibri"/>
            <w:color w:val="0070C0"/>
            <w:sz w:val="22"/>
            <w:szCs w:val="22"/>
          </w:rPr>
          <w:t>Euroconsult</w:t>
        </w:r>
      </w:hyperlink>
    </w:p>
    <w:p w14:paraId="2BD1884C" w14:textId="77777777" w:rsidR="00E15773" w:rsidRPr="002621D2" w:rsidRDefault="00E15773" w:rsidP="002621D2">
      <w:pPr>
        <w:widowControl w:val="0"/>
        <w:tabs>
          <w:tab w:val="left" w:pos="6210"/>
        </w:tabs>
        <w:spacing w:line="288" w:lineRule="exact"/>
        <w:ind w:right="240"/>
        <w:rPr>
          <w:rFonts w:ascii="Calibri" w:eastAsia="Arial" w:hAnsi="Calibri" w:cs="Calibri"/>
          <w:color w:val="000000"/>
          <w:sz w:val="22"/>
          <w:szCs w:val="22"/>
        </w:rPr>
      </w:pPr>
    </w:p>
    <w:p w14:paraId="63561C4C" w14:textId="0601A94B" w:rsidR="00CF7BE1" w:rsidRPr="002621D2" w:rsidRDefault="0099158B" w:rsidP="002621D2">
      <w:pPr>
        <w:widowControl w:val="0"/>
        <w:tabs>
          <w:tab w:val="left" w:pos="6210"/>
        </w:tabs>
        <w:spacing w:line="288" w:lineRule="exact"/>
        <w:ind w:right="240"/>
        <w:rPr>
          <w:rFonts w:ascii="Calibri" w:eastAsia="Arial" w:hAnsi="Calibri" w:cs="Calibri"/>
          <w:color w:val="0070C0"/>
          <w:sz w:val="22"/>
          <w:szCs w:val="22"/>
        </w:rPr>
      </w:pPr>
      <w:r w:rsidRPr="002621D2">
        <w:rPr>
          <w:rFonts w:ascii="Calibri" w:eastAsia="Arial" w:hAnsi="Calibri" w:cs="Calibri"/>
          <w:b/>
          <w:bCs/>
          <w:color w:val="000000"/>
          <w:sz w:val="22"/>
          <w:szCs w:val="22"/>
        </w:rPr>
        <w:t>5</w:t>
      </w:r>
      <w:r w:rsidR="00CF7BE1" w:rsidRPr="002621D2">
        <w:rPr>
          <w:rFonts w:ascii="Calibri" w:eastAsia="Arial" w:hAnsi="Calibri" w:cs="Calibri"/>
          <w:b/>
          <w:bCs/>
          <w:color w:val="000000"/>
          <w:sz w:val="22"/>
          <w:szCs w:val="22"/>
          <w:vertAlign w:val="superscript"/>
        </w:rPr>
        <w:t>th</w:t>
      </w:r>
      <w:r w:rsidR="00CF7BE1" w:rsidRPr="002621D2"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 bullet</w:t>
      </w:r>
      <w:r w:rsidR="00CF7BE1" w:rsidRPr="002621D2">
        <w:rPr>
          <w:rFonts w:ascii="Calibri" w:eastAsia="Arial" w:hAnsi="Calibri" w:cs="Calibri"/>
          <w:color w:val="000000"/>
          <w:sz w:val="22"/>
          <w:szCs w:val="22"/>
        </w:rPr>
        <w:t xml:space="preserve">: </w:t>
      </w:r>
      <w:r w:rsidR="008D100B" w:rsidRPr="002621D2">
        <w:rPr>
          <w:rFonts w:ascii="Calibri" w:eastAsia="Arial" w:hAnsi="Calibri" w:cs="Calibri"/>
          <w:color w:val="000000"/>
          <w:sz w:val="22"/>
          <w:szCs w:val="22"/>
        </w:rPr>
        <w:t>Global 2022 private space industry revenue $428B, up from $396B (8%↑) in 2021.</w:t>
      </w:r>
      <w:r w:rsidR="00CF7BE1" w:rsidRPr="002621D2">
        <w:rPr>
          <w:rFonts w:ascii="Calibri" w:eastAsia="Arial" w:hAnsi="Calibri" w:cs="Calibri"/>
          <w:color w:val="000000"/>
          <w:sz w:val="22"/>
          <w:szCs w:val="22"/>
        </w:rPr>
        <w:t xml:space="preserve">  Source:  </w:t>
      </w:r>
      <w:hyperlink r:id="rId11" w:history="1">
        <w:r w:rsidR="00CF7BE1" w:rsidRPr="002621D2">
          <w:rPr>
            <w:rStyle w:val="Hyperlink"/>
            <w:rFonts w:ascii="Calibri" w:eastAsia="Arial" w:hAnsi="Calibri" w:cs="Calibri"/>
            <w:color w:val="0070C0"/>
            <w:sz w:val="22"/>
            <w:szCs w:val="22"/>
          </w:rPr>
          <w:t>Space Foundation</w:t>
        </w:r>
      </w:hyperlink>
    </w:p>
    <w:p w14:paraId="6D89ADBE" w14:textId="7988871E" w:rsidR="008D100B" w:rsidRPr="002621D2" w:rsidRDefault="008D100B" w:rsidP="002621D2">
      <w:pPr>
        <w:widowControl w:val="0"/>
        <w:tabs>
          <w:tab w:val="left" w:pos="6210"/>
        </w:tabs>
        <w:spacing w:line="288" w:lineRule="exact"/>
        <w:ind w:right="240"/>
        <w:rPr>
          <w:rFonts w:ascii="Calibri" w:eastAsia="Arial" w:hAnsi="Calibri" w:cs="Calibri"/>
          <w:color w:val="000000"/>
          <w:sz w:val="22"/>
          <w:szCs w:val="22"/>
        </w:rPr>
      </w:pPr>
    </w:p>
    <w:p w14:paraId="7413CCF3" w14:textId="06FAFDFD" w:rsidR="00CF7BE1" w:rsidRPr="002621D2" w:rsidRDefault="0099158B" w:rsidP="002621D2">
      <w:pPr>
        <w:widowControl w:val="0"/>
        <w:tabs>
          <w:tab w:val="left" w:pos="6210"/>
        </w:tabs>
        <w:spacing w:line="288" w:lineRule="exact"/>
        <w:ind w:right="240"/>
        <w:rPr>
          <w:rFonts w:ascii="Calibri" w:eastAsia="Arial" w:hAnsi="Calibri" w:cs="Calibri"/>
          <w:color w:val="0070C0"/>
          <w:sz w:val="22"/>
          <w:szCs w:val="22"/>
        </w:rPr>
      </w:pPr>
      <w:r w:rsidRPr="002621D2">
        <w:rPr>
          <w:rFonts w:ascii="Calibri" w:eastAsia="Arial" w:hAnsi="Calibri" w:cs="Calibri"/>
          <w:b/>
          <w:bCs/>
          <w:color w:val="000000"/>
          <w:sz w:val="22"/>
          <w:szCs w:val="22"/>
        </w:rPr>
        <w:t>6</w:t>
      </w:r>
      <w:r w:rsidR="00CF7BE1" w:rsidRPr="002621D2">
        <w:rPr>
          <w:rFonts w:ascii="Calibri" w:eastAsia="Arial" w:hAnsi="Calibri" w:cs="Calibri"/>
          <w:b/>
          <w:bCs/>
          <w:color w:val="000000"/>
          <w:sz w:val="22"/>
          <w:szCs w:val="22"/>
          <w:vertAlign w:val="superscript"/>
        </w:rPr>
        <w:t>th</w:t>
      </w:r>
      <w:r w:rsidR="00CF7BE1" w:rsidRPr="002621D2"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 bullet</w:t>
      </w:r>
      <w:r w:rsidR="00CF7BE1" w:rsidRPr="002621D2">
        <w:rPr>
          <w:rFonts w:ascii="Calibri" w:eastAsia="Arial" w:hAnsi="Calibri" w:cs="Calibri"/>
          <w:color w:val="000000"/>
          <w:sz w:val="22"/>
          <w:szCs w:val="22"/>
        </w:rPr>
        <w:t xml:space="preserve">: </w:t>
      </w:r>
      <w:r w:rsidR="008D100B" w:rsidRPr="002621D2">
        <w:rPr>
          <w:rFonts w:ascii="Calibri" w:eastAsia="Arial" w:hAnsi="Calibri" w:cs="Calibri"/>
          <w:color w:val="000000"/>
          <w:sz w:val="22"/>
          <w:szCs w:val="22"/>
        </w:rPr>
        <w:t>US 2022 private space investment over $12B, 72% growth over prior 3 years.</w:t>
      </w:r>
      <w:r w:rsidR="00CF7BE1" w:rsidRPr="002621D2">
        <w:rPr>
          <w:rFonts w:ascii="Calibri" w:eastAsia="Arial" w:hAnsi="Calibri" w:cs="Calibri"/>
          <w:color w:val="000000"/>
          <w:sz w:val="22"/>
          <w:szCs w:val="22"/>
        </w:rPr>
        <w:t xml:space="preserve">  </w:t>
      </w:r>
      <w:r w:rsidR="00CF7BE1" w:rsidRPr="002621D2">
        <w:rPr>
          <w:rFonts w:ascii="Calibri" w:eastAsia="Arial" w:hAnsi="Calibri" w:cs="Calibri"/>
          <w:color w:val="0070C0"/>
          <w:sz w:val="22"/>
          <w:szCs w:val="22"/>
        </w:rPr>
        <w:t xml:space="preserve">Source:  </w:t>
      </w:r>
      <w:hyperlink r:id="rId12" w:history="1">
        <w:r w:rsidR="00CF7BE1" w:rsidRPr="002621D2">
          <w:rPr>
            <w:rStyle w:val="Hyperlink"/>
            <w:rFonts w:ascii="Calibri" w:eastAsia="Arial" w:hAnsi="Calibri" w:cs="Calibri"/>
            <w:color w:val="0070C0"/>
            <w:sz w:val="22"/>
            <w:szCs w:val="22"/>
          </w:rPr>
          <w:t>European Space Policy Institute</w:t>
        </w:r>
      </w:hyperlink>
    </w:p>
    <w:p w14:paraId="55DB5393" w14:textId="36AA7D90" w:rsidR="008D100B" w:rsidRPr="002621D2" w:rsidRDefault="008D100B" w:rsidP="002621D2">
      <w:pPr>
        <w:widowControl w:val="0"/>
        <w:tabs>
          <w:tab w:val="left" w:pos="6210"/>
        </w:tabs>
        <w:spacing w:line="288" w:lineRule="exact"/>
        <w:ind w:right="240"/>
        <w:rPr>
          <w:rFonts w:ascii="Calibri" w:eastAsia="Arial" w:hAnsi="Calibri" w:cs="Calibri"/>
          <w:color w:val="000000"/>
          <w:sz w:val="22"/>
          <w:szCs w:val="22"/>
        </w:rPr>
      </w:pPr>
    </w:p>
    <w:p w14:paraId="5A220A7D" w14:textId="66BAEF57" w:rsidR="008D100B" w:rsidRPr="002621D2" w:rsidRDefault="00FF01A3" w:rsidP="002621D2">
      <w:pPr>
        <w:widowControl w:val="0"/>
        <w:tabs>
          <w:tab w:val="left" w:pos="6210"/>
        </w:tabs>
        <w:spacing w:line="288" w:lineRule="exact"/>
        <w:ind w:right="240"/>
        <w:rPr>
          <w:rFonts w:ascii="Calibri" w:eastAsia="Arial" w:hAnsi="Calibri" w:cs="Calibri"/>
          <w:color w:val="000000"/>
          <w:sz w:val="22"/>
          <w:szCs w:val="22"/>
        </w:rPr>
      </w:pPr>
      <w:r w:rsidRPr="002621D2">
        <w:rPr>
          <w:rFonts w:ascii="Calibri" w:eastAsia="Arial" w:hAnsi="Calibri" w:cs="Calibri"/>
          <w:b/>
          <w:bCs/>
          <w:color w:val="000000"/>
          <w:sz w:val="22"/>
          <w:szCs w:val="22"/>
        </w:rPr>
        <w:t>7</w:t>
      </w:r>
      <w:r w:rsidRPr="002621D2">
        <w:rPr>
          <w:rFonts w:ascii="Calibri" w:eastAsia="Arial" w:hAnsi="Calibri" w:cs="Calibri"/>
          <w:b/>
          <w:bCs/>
          <w:color w:val="000000"/>
          <w:sz w:val="22"/>
          <w:szCs w:val="22"/>
          <w:vertAlign w:val="superscript"/>
        </w:rPr>
        <w:t>th</w:t>
      </w:r>
      <w:r w:rsidRPr="002621D2"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 bullet</w:t>
      </w:r>
      <w:r w:rsidRPr="002621D2">
        <w:rPr>
          <w:rFonts w:ascii="Calibri" w:eastAsia="Arial" w:hAnsi="Calibri" w:cs="Calibri"/>
          <w:color w:val="000000"/>
          <w:sz w:val="22"/>
          <w:szCs w:val="22"/>
        </w:rPr>
        <w:t xml:space="preserve">: </w:t>
      </w:r>
      <w:r w:rsidR="008D100B" w:rsidRPr="002621D2">
        <w:rPr>
          <w:rFonts w:ascii="Calibri" w:eastAsia="Arial" w:hAnsi="Calibri" w:cs="Calibri"/>
          <w:color w:val="000000"/>
          <w:sz w:val="22"/>
          <w:szCs w:val="22"/>
        </w:rPr>
        <w:t>US 2022-2032 projected employment growth of 10.8% in STEM jobs and 2.3% in non-STEM jobs.</w:t>
      </w:r>
      <w:r w:rsidRPr="002621D2">
        <w:rPr>
          <w:rFonts w:ascii="Calibri" w:eastAsia="Arial" w:hAnsi="Calibri" w:cs="Calibri"/>
          <w:color w:val="000000"/>
          <w:sz w:val="22"/>
          <w:szCs w:val="22"/>
        </w:rPr>
        <w:t xml:space="preserve">  Source:  </w:t>
      </w:r>
      <w:hyperlink r:id="rId13" w:history="1">
        <w:r w:rsidRPr="00483F17">
          <w:rPr>
            <w:rStyle w:val="Hyperlink"/>
            <w:rFonts w:ascii="Calibri" w:eastAsia="Arial" w:hAnsi="Calibri" w:cs="Calibri"/>
            <w:color w:val="0070C0"/>
            <w:sz w:val="22"/>
            <w:szCs w:val="22"/>
          </w:rPr>
          <w:t>U.S. Bureau of Labor Statistics</w:t>
        </w:r>
      </w:hyperlink>
    </w:p>
    <w:p w14:paraId="482A1A4E" w14:textId="77777777" w:rsidR="00FF01A3" w:rsidRPr="002621D2" w:rsidRDefault="00FF01A3" w:rsidP="002621D2">
      <w:pPr>
        <w:widowControl w:val="0"/>
        <w:tabs>
          <w:tab w:val="left" w:pos="6210"/>
        </w:tabs>
        <w:spacing w:line="288" w:lineRule="exact"/>
        <w:ind w:right="240"/>
        <w:rPr>
          <w:rFonts w:ascii="Calibri" w:eastAsia="Arial" w:hAnsi="Calibri" w:cs="Calibri"/>
          <w:color w:val="000000"/>
          <w:sz w:val="22"/>
          <w:szCs w:val="22"/>
        </w:rPr>
      </w:pPr>
    </w:p>
    <w:p w14:paraId="18254585" w14:textId="5ED1ACE3" w:rsidR="00CA56C1" w:rsidRPr="002621D2" w:rsidRDefault="00FF01A3" w:rsidP="002621D2">
      <w:pPr>
        <w:widowControl w:val="0"/>
        <w:tabs>
          <w:tab w:val="left" w:pos="6210"/>
        </w:tabs>
        <w:spacing w:line="288" w:lineRule="exact"/>
        <w:ind w:right="240"/>
        <w:rPr>
          <w:rFonts w:ascii="Calibri" w:eastAsia="Arial" w:hAnsi="Calibri" w:cs="Calibri"/>
          <w:color w:val="000000"/>
          <w:sz w:val="22"/>
          <w:szCs w:val="22"/>
        </w:rPr>
      </w:pPr>
      <w:r w:rsidRPr="002621D2">
        <w:rPr>
          <w:rFonts w:ascii="Calibri" w:eastAsia="Arial" w:hAnsi="Calibri" w:cs="Calibri"/>
          <w:b/>
          <w:bCs/>
          <w:color w:val="000000"/>
          <w:sz w:val="22"/>
          <w:szCs w:val="22"/>
        </w:rPr>
        <w:t>8</w:t>
      </w:r>
      <w:r w:rsidRPr="002621D2">
        <w:rPr>
          <w:rFonts w:ascii="Calibri" w:eastAsia="Arial" w:hAnsi="Calibri" w:cs="Calibri"/>
          <w:b/>
          <w:bCs/>
          <w:color w:val="000000"/>
          <w:sz w:val="22"/>
          <w:szCs w:val="22"/>
          <w:vertAlign w:val="superscript"/>
        </w:rPr>
        <w:t>th</w:t>
      </w:r>
      <w:r w:rsidRPr="002621D2"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 bullet</w:t>
      </w:r>
      <w:r w:rsidRPr="002621D2">
        <w:rPr>
          <w:rFonts w:ascii="Calibri" w:eastAsia="Arial" w:hAnsi="Calibri" w:cs="Calibri"/>
          <w:color w:val="000000"/>
          <w:sz w:val="22"/>
          <w:szCs w:val="22"/>
        </w:rPr>
        <w:t xml:space="preserve">: </w:t>
      </w:r>
      <w:r w:rsidR="008D100B" w:rsidRPr="002621D2">
        <w:rPr>
          <w:rFonts w:ascii="Calibri" w:eastAsia="Arial" w:hAnsi="Calibri" w:cs="Calibri"/>
          <w:color w:val="000000"/>
          <w:sz w:val="22"/>
          <w:szCs w:val="22"/>
        </w:rPr>
        <w:t>US 2023 security space budget $21B to National Security Space investment accounts, up 20% from 2022.</w:t>
      </w:r>
      <w:r w:rsidRPr="002621D2">
        <w:rPr>
          <w:rFonts w:ascii="Calibri" w:eastAsia="Arial" w:hAnsi="Calibri" w:cs="Calibri"/>
          <w:color w:val="000000"/>
          <w:sz w:val="22"/>
          <w:szCs w:val="22"/>
        </w:rPr>
        <w:t xml:space="preserve">  Source:  </w:t>
      </w:r>
      <w:hyperlink r:id="rId14" w:history="1">
        <w:r w:rsidRPr="00483F17">
          <w:rPr>
            <w:rStyle w:val="Hyperlink"/>
            <w:rFonts w:ascii="Calibri" w:eastAsia="Arial" w:hAnsi="Calibri" w:cs="Calibri"/>
            <w:color w:val="0070C0"/>
            <w:sz w:val="22"/>
            <w:szCs w:val="22"/>
          </w:rPr>
          <w:t>Delo</w:t>
        </w:r>
        <w:r w:rsidR="0099158B" w:rsidRPr="00483F17">
          <w:rPr>
            <w:rStyle w:val="Hyperlink"/>
            <w:rFonts w:ascii="Calibri" w:eastAsia="Arial" w:hAnsi="Calibri" w:cs="Calibri"/>
            <w:color w:val="0070C0"/>
            <w:sz w:val="22"/>
            <w:szCs w:val="22"/>
          </w:rPr>
          <w:t>i</w:t>
        </w:r>
        <w:r w:rsidRPr="00483F17">
          <w:rPr>
            <w:rStyle w:val="Hyperlink"/>
            <w:rFonts w:ascii="Calibri" w:eastAsia="Arial" w:hAnsi="Calibri" w:cs="Calibri"/>
            <w:color w:val="0070C0"/>
            <w:sz w:val="22"/>
            <w:szCs w:val="22"/>
          </w:rPr>
          <w:t>tte Insights</w:t>
        </w:r>
      </w:hyperlink>
    </w:p>
    <w:p w14:paraId="3AD58C51" w14:textId="77777777" w:rsidR="008D100B" w:rsidRPr="002621D2" w:rsidRDefault="008D100B" w:rsidP="002621D2">
      <w:pPr>
        <w:widowControl w:val="0"/>
        <w:tabs>
          <w:tab w:val="left" w:pos="6210"/>
        </w:tabs>
        <w:spacing w:line="288" w:lineRule="exact"/>
        <w:ind w:right="240"/>
        <w:rPr>
          <w:rFonts w:ascii="Calibri" w:eastAsia="Arial" w:hAnsi="Calibri" w:cs="Calibri"/>
          <w:color w:val="000000"/>
          <w:sz w:val="22"/>
          <w:szCs w:val="22"/>
        </w:rPr>
      </w:pPr>
    </w:p>
    <w:p w14:paraId="44E5891F" w14:textId="77777777" w:rsidR="0025689A" w:rsidRPr="002621D2" w:rsidRDefault="0025689A" w:rsidP="002621D2">
      <w:pPr>
        <w:widowControl w:val="0"/>
        <w:tabs>
          <w:tab w:val="left" w:pos="6210"/>
        </w:tabs>
        <w:spacing w:line="288" w:lineRule="exact"/>
        <w:ind w:right="240"/>
        <w:rPr>
          <w:rFonts w:ascii="Calibri" w:eastAsia="Arial" w:hAnsi="Calibri" w:cs="Calibri"/>
          <w:color w:val="000000"/>
          <w:sz w:val="22"/>
          <w:szCs w:val="22"/>
        </w:rPr>
      </w:pPr>
    </w:p>
    <w:p w14:paraId="0ABB6558" w14:textId="269D2C34" w:rsidR="0025689A" w:rsidRPr="002621D2" w:rsidRDefault="0025689A" w:rsidP="002621D2">
      <w:pPr>
        <w:widowControl w:val="0"/>
        <w:tabs>
          <w:tab w:val="left" w:pos="6210"/>
        </w:tabs>
        <w:spacing w:line="288" w:lineRule="exact"/>
        <w:ind w:left="20" w:right="240"/>
        <w:jc w:val="center"/>
        <w:rPr>
          <w:rFonts w:ascii="Calibri" w:eastAsia="Arial" w:hAnsi="Calibri" w:cs="Calibri"/>
          <w:b/>
          <w:bCs/>
          <w:sz w:val="23"/>
          <w:szCs w:val="23"/>
          <w:u w:val="single"/>
        </w:rPr>
      </w:pPr>
      <w:r w:rsidRPr="002621D2">
        <w:rPr>
          <w:rFonts w:ascii="Calibri" w:eastAsia="Arial" w:hAnsi="Calibri" w:cs="Calibri"/>
          <w:b/>
          <w:bCs/>
          <w:sz w:val="23"/>
          <w:szCs w:val="23"/>
          <w:u w:val="single"/>
        </w:rPr>
        <w:t>Space Grant Students, Space Grant Participants, Outreach, Diversity</w:t>
      </w:r>
    </w:p>
    <w:p w14:paraId="6B9D3A16" w14:textId="77777777" w:rsidR="0025689A" w:rsidRPr="00A20D4C" w:rsidRDefault="0025689A" w:rsidP="002621D2">
      <w:pPr>
        <w:widowControl w:val="0"/>
        <w:tabs>
          <w:tab w:val="left" w:pos="6210"/>
        </w:tabs>
        <w:spacing w:line="288" w:lineRule="exact"/>
        <w:ind w:left="20" w:right="240"/>
        <w:rPr>
          <w:rFonts w:ascii="Calibri" w:eastAsia="Arial" w:hAnsi="Calibri" w:cs="Calibri"/>
          <w:sz w:val="22"/>
          <w:szCs w:val="22"/>
        </w:rPr>
      </w:pPr>
    </w:p>
    <w:p w14:paraId="63386B76" w14:textId="2BD8A3F1" w:rsidR="0025689A" w:rsidRPr="002621D2" w:rsidRDefault="0025689A" w:rsidP="002621D2">
      <w:pPr>
        <w:widowControl w:val="0"/>
        <w:tabs>
          <w:tab w:val="left" w:pos="6210"/>
        </w:tabs>
        <w:spacing w:line="288" w:lineRule="exact"/>
        <w:ind w:left="20" w:right="240"/>
        <w:rPr>
          <w:rFonts w:ascii="Calibri" w:eastAsia="Arial" w:hAnsi="Calibri" w:cs="Calibri"/>
          <w:sz w:val="22"/>
          <w:szCs w:val="22"/>
        </w:rPr>
      </w:pPr>
      <w:r w:rsidRPr="002621D2">
        <w:rPr>
          <w:rFonts w:ascii="Calibri" w:eastAsia="Arial" w:hAnsi="Calibri" w:cs="Calibri"/>
          <w:sz w:val="22"/>
          <w:szCs w:val="22"/>
        </w:rPr>
        <w:t>Source: NASA Office of STEM Engagement</w:t>
      </w:r>
      <w:r w:rsidR="002564D6">
        <w:rPr>
          <w:rFonts w:ascii="Calibri" w:eastAsia="Arial" w:hAnsi="Calibri" w:cs="Calibri"/>
          <w:sz w:val="22"/>
          <w:szCs w:val="22"/>
        </w:rPr>
        <w:t xml:space="preserve">, </w:t>
      </w:r>
      <w:r w:rsidR="00483F17">
        <w:rPr>
          <w:rFonts w:ascii="Calibri" w:eastAsia="Arial" w:hAnsi="Calibri" w:cs="Calibri"/>
          <w:sz w:val="22"/>
          <w:szCs w:val="22"/>
        </w:rPr>
        <w:t>through</w:t>
      </w:r>
      <w:r w:rsidR="002564D6">
        <w:rPr>
          <w:rFonts w:ascii="Calibri" w:eastAsia="Arial" w:hAnsi="Calibri" w:cs="Calibri"/>
          <w:sz w:val="22"/>
          <w:szCs w:val="22"/>
        </w:rPr>
        <w:t xml:space="preserve"> written and verbal communications</w:t>
      </w:r>
      <w:r w:rsidRPr="002621D2">
        <w:rPr>
          <w:rFonts w:ascii="Calibri" w:eastAsia="Arial" w:hAnsi="Calibri" w:cs="Calibri"/>
          <w:sz w:val="22"/>
          <w:szCs w:val="22"/>
        </w:rPr>
        <w:t xml:space="preserve">. Data </w:t>
      </w:r>
      <w:r w:rsidR="002621D2" w:rsidRPr="002621D2">
        <w:rPr>
          <w:rFonts w:ascii="Calibri" w:eastAsia="Arial" w:hAnsi="Calibri" w:cs="Calibri"/>
          <w:sz w:val="22"/>
          <w:szCs w:val="22"/>
        </w:rPr>
        <w:t xml:space="preserve">provided in </w:t>
      </w:r>
      <w:r w:rsidRPr="002621D2">
        <w:rPr>
          <w:rFonts w:ascii="Calibri" w:eastAsia="Arial" w:hAnsi="Calibri" w:cs="Calibri"/>
          <w:sz w:val="22"/>
          <w:szCs w:val="22"/>
        </w:rPr>
        <w:t>preliminary</w:t>
      </w:r>
      <w:r w:rsidR="002621D2" w:rsidRPr="002621D2">
        <w:rPr>
          <w:rFonts w:ascii="Calibri" w:eastAsia="Arial" w:hAnsi="Calibri" w:cs="Calibri"/>
          <w:sz w:val="22"/>
          <w:szCs w:val="22"/>
        </w:rPr>
        <w:t xml:space="preserve"> form</w:t>
      </w:r>
      <w:r w:rsidRPr="002621D2">
        <w:rPr>
          <w:rFonts w:ascii="Calibri" w:eastAsia="Arial" w:hAnsi="Calibri" w:cs="Calibri"/>
          <w:sz w:val="22"/>
          <w:szCs w:val="22"/>
        </w:rPr>
        <w:t xml:space="preserve">, as of February 22, 2024. </w:t>
      </w:r>
    </w:p>
    <w:p w14:paraId="142EB02D" w14:textId="77777777" w:rsidR="0025689A" w:rsidRPr="002621D2" w:rsidRDefault="0025689A" w:rsidP="00025C11">
      <w:pPr>
        <w:widowControl w:val="0"/>
        <w:spacing w:line="288" w:lineRule="exact"/>
        <w:ind w:right="240"/>
        <w:rPr>
          <w:rFonts w:ascii="Calibri" w:eastAsia="Arial" w:hAnsi="Calibri" w:cs="Calibri"/>
          <w:sz w:val="22"/>
          <w:szCs w:val="22"/>
        </w:rPr>
      </w:pPr>
    </w:p>
    <w:sectPr w:rsidR="0025689A" w:rsidRPr="002621D2" w:rsidSect="00EF38D0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2MjE3MTYxNjAzsDRT0lEKTi0uzszPAykwNKgFAKI/834tAAAA"/>
  </w:docVars>
  <w:rsids>
    <w:rsidRoot w:val="002F560B"/>
    <w:rsid w:val="00011987"/>
    <w:rsid w:val="00021E71"/>
    <w:rsid w:val="00025C11"/>
    <w:rsid w:val="000325BD"/>
    <w:rsid w:val="000355F1"/>
    <w:rsid w:val="0008528A"/>
    <w:rsid w:val="000B50F7"/>
    <w:rsid w:val="000D16E7"/>
    <w:rsid w:val="000D1E91"/>
    <w:rsid w:val="0019493B"/>
    <w:rsid w:val="001A519E"/>
    <w:rsid w:val="001B4BFF"/>
    <w:rsid w:val="001B6D3D"/>
    <w:rsid w:val="00252D9A"/>
    <w:rsid w:val="002564D6"/>
    <w:rsid w:val="0025689A"/>
    <w:rsid w:val="002621D2"/>
    <w:rsid w:val="002A5A6C"/>
    <w:rsid w:val="002B69E0"/>
    <w:rsid w:val="002D69B4"/>
    <w:rsid w:val="002D7F7F"/>
    <w:rsid w:val="002F560B"/>
    <w:rsid w:val="00332144"/>
    <w:rsid w:val="003348B2"/>
    <w:rsid w:val="00370E96"/>
    <w:rsid w:val="003877FB"/>
    <w:rsid w:val="00390B6B"/>
    <w:rsid w:val="0039195B"/>
    <w:rsid w:val="00394297"/>
    <w:rsid w:val="003A23B2"/>
    <w:rsid w:val="003C6DAB"/>
    <w:rsid w:val="003E4818"/>
    <w:rsid w:val="00425E3C"/>
    <w:rsid w:val="004528AA"/>
    <w:rsid w:val="00463665"/>
    <w:rsid w:val="00483F17"/>
    <w:rsid w:val="00497042"/>
    <w:rsid w:val="004A2A06"/>
    <w:rsid w:val="004C1F25"/>
    <w:rsid w:val="004C4502"/>
    <w:rsid w:val="004F4FB4"/>
    <w:rsid w:val="00551F15"/>
    <w:rsid w:val="005727F8"/>
    <w:rsid w:val="00585EFF"/>
    <w:rsid w:val="005A07B8"/>
    <w:rsid w:val="005B11FF"/>
    <w:rsid w:val="005B4517"/>
    <w:rsid w:val="005B457F"/>
    <w:rsid w:val="005C55E1"/>
    <w:rsid w:val="0063302B"/>
    <w:rsid w:val="00641770"/>
    <w:rsid w:val="00670A7D"/>
    <w:rsid w:val="00687BE4"/>
    <w:rsid w:val="006D6286"/>
    <w:rsid w:val="006D6D3D"/>
    <w:rsid w:val="00711F6B"/>
    <w:rsid w:val="00750478"/>
    <w:rsid w:val="007B2A85"/>
    <w:rsid w:val="007D130D"/>
    <w:rsid w:val="007E1BAF"/>
    <w:rsid w:val="00863C02"/>
    <w:rsid w:val="0087720C"/>
    <w:rsid w:val="00890C68"/>
    <w:rsid w:val="008B38F3"/>
    <w:rsid w:val="008C23AE"/>
    <w:rsid w:val="008C4D87"/>
    <w:rsid w:val="008D100B"/>
    <w:rsid w:val="00962795"/>
    <w:rsid w:val="00977FD8"/>
    <w:rsid w:val="009872CC"/>
    <w:rsid w:val="0099158B"/>
    <w:rsid w:val="009C614D"/>
    <w:rsid w:val="00A20D4C"/>
    <w:rsid w:val="00A25404"/>
    <w:rsid w:val="00A275D0"/>
    <w:rsid w:val="00A27B3D"/>
    <w:rsid w:val="00A312AC"/>
    <w:rsid w:val="00A5515B"/>
    <w:rsid w:val="00A76842"/>
    <w:rsid w:val="00AD00F4"/>
    <w:rsid w:val="00B44C50"/>
    <w:rsid w:val="00B6761E"/>
    <w:rsid w:val="00B702F7"/>
    <w:rsid w:val="00B76C08"/>
    <w:rsid w:val="00B77BD2"/>
    <w:rsid w:val="00BC7335"/>
    <w:rsid w:val="00BE01E2"/>
    <w:rsid w:val="00C05903"/>
    <w:rsid w:val="00C078AC"/>
    <w:rsid w:val="00C43818"/>
    <w:rsid w:val="00C55280"/>
    <w:rsid w:val="00C928C5"/>
    <w:rsid w:val="00CA56C1"/>
    <w:rsid w:val="00CC281C"/>
    <w:rsid w:val="00CC459B"/>
    <w:rsid w:val="00CF7BE1"/>
    <w:rsid w:val="00D120A0"/>
    <w:rsid w:val="00D57B76"/>
    <w:rsid w:val="00D9735E"/>
    <w:rsid w:val="00DB4CD2"/>
    <w:rsid w:val="00DE2533"/>
    <w:rsid w:val="00DE5F5C"/>
    <w:rsid w:val="00DF1248"/>
    <w:rsid w:val="00DF2CD0"/>
    <w:rsid w:val="00E15773"/>
    <w:rsid w:val="00E50F35"/>
    <w:rsid w:val="00E85A55"/>
    <w:rsid w:val="00E95B87"/>
    <w:rsid w:val="00EB354E"/>
    <w:rsid w:val="00EB36C6"/>
    <w:rsid w:val="00ED4881"/>
    <w:rsid w:val="00EE36B0"/>
    <w:rsid w:val="00EF38D0"/>
    <w:rsid w:val="00F14BF9"/>
    <w:rsid w:val="00F218A9"/>
    <w:rsid w:val="00F45B5D"/>
    <w:rsid w:val="00F46B10"/>
    <w:rsid w:val="00F86A3B"/>
    <w:rsid w:val="00FF01A3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8BF19"/>
  <w15:chartTrackingRefBased/>
  <w15:docId w15:val="{58522B0B-E603-42BF-9942-F2D00E97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BE1"/>
  </w:style>
  <w:style w:type="paragraph" w:styleId="Heading1">
    <w:name w:val="heading 1"/>
    <w:basedOn w:val="Normal"/>
    <w:next w:val="Normal"/>
    <w:link w:val="Heading1Char"/>
    <w:uiPriority w:val="9"/>
    <w:qFormat/>
    <w:rsid w:val="00670A7D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A7D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A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A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A7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A7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A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A7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A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A7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A7D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A7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A7D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A7D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A7D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A7D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A7D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0A7D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70A7D"/>
    <w:pP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A7D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A7D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0A7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70A7D"/>
    <w:rPr>
      <w:b/>
      <w:bCs/>
    </w:rPr>
  </w:style>
  <w:style w:type="character" w:styleId="Emphasis">
    <w:name w:val="Emphasis"/>
    <w:basedOn w:val="DefaultParagraphFont"/>
    <w:uiPriority w:val="20"/>
    <w:qFormat/>
    <w:rsid w:val="00670A7D"/>
    <w:rPr>
      <w:i/>
      <w:iCs/>
    </w:rPr>
  </w:style>
  <w:style w:type="paragraph" w:styleId="NoSpacing">
    <w:name w:val="No Spacing"/>
    <w:uiPriority w:val="1"/>
    <w:qFormat/>
    <w:rsid w:val="00670A7D"/>
  </w:style>
  <w:style w:type="paragraph" w:styleId="ListParagraph">
    <w:name w:val="List Paragraph"/>
    <w:basedOn w:val="Normal"/>
    <w:uiPriority w:val="34"/>
    <w:qFormat/>
    <w:rsid w:val="00670A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0A7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A7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A7D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A7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70A7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0A7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0A7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70A7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70A7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0A7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F56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60B"/>
    <w:rPr>
      <w:color w:val="605E5C"/>
      <w:shd w:val="clear" w:color="auto" w:fill="E1DFDD"/>
    </w:r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19493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MSGENFONTSTYLENAMETEMPLATEROLEMSGENFONTSTYLENAMEBYROLETEXT"/>
    <w:rsid w:val="0019493B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19493B"/>
    <w:pPr>
      <w:widowControl w:val="0"/>
      <w:shd w:val="clear" w:color="auto" w:fill="FFFFFF"/>
      <w:spacing w:before="540" w:after="240" w:line="293" w:lineRule="exact"/>
    </w:pPr>
    <w:rPr>
      <w:rFonts w:ascii="Arial" w:eastAsia="Arial" w:hAnsi="Arial" w:cs="Arial"/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19493B"/>
    <w:rPr>
      <w:color w:val="800080" w:themeColor="followedHyperlink"/>
      <w:u w:val="single"/>
    </w:rPr>
  </w:style>
  <w:style w:type="character" w:customStyle="1" w:styleId="MSGENFONTSTYLENAMETEMPLATEROLEMSGENFONTSTYLENAMEBYROLETEXTMSGENFONTSTYLEMODIFERITALIC">
    <w:name w:val="MSG_EN_FONT_STYLE_NAME_TEMPLATE_ROLE MSG_EN_FONT_STYLE_NAME_BY_ROLE_TEXT + MSG_EN_FONT_STYLE_MODIFER_ITALIC"/>
    <w:basedOn w:val="MSGENFONTSTYLENAMETEMPLATEROLEMSGENFONTSTYLENAMEBYROLETEXT"/>
    <w:rsid w:val="007B2A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consult-ec.com/press-release/new-historic-high-for-government-space-spending-mostly-driven-by-defense-expenditures/" TargetMode="External"/><Relationship Id="rId13" Type="http://schemas.openxmlformats.org/officeDocument/2006/relationships/hyperlink" Target="https://www.bls.gov/emp/tables/stem-employment.ht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bea.gov/data/special-topics/space-economy" TargetMode="External"/><Relationship Id="rId12" Type="http://schemas.openxmlformats.org/officeDocument/2006/relationships/hyperlink" Target="https://www.espi.or.at/reports/space-venture-europe-2021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pacefoundation.org/2023/07/25/the-space-report-2023-q2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uroconsult-ec.com/press-release/new-historic-high-for-government-space-spending-mostly-driven-by-defense-expenditure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pacefoundation.org/2023/07/25/the-space-report-2023-q2/" TargetMode="External"/><Relationship Id="rId14" Type="http://schemas.openxmlformats.org/officeDocument/2006/relationships/hyperlink" Target="https://www2.deloitte.com/us/en/insights/industry/aerospace-defense/future-of-space-econom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178314759CE4EB018FC937A398BFF" ma:contentTypeVersion="17" ma:contentTypeDescription="Create a new document." ma:contentTypeScope="" ma:versionID="fbf1b9df4860b27566c54fd27f43ba67">
  <xsd:schema xmlns:xsd="http://www.w3.org/2001/XMLSchema" xmlns:xs="http://www.w3.org/2001/XMLSchema" xmlns:p="http://schemas.microsoft.com/office/2006/metadata/properties" xmlns:ns3="e1a7f827-ce39-4670-834a-bd06763f7149" xmlns:ns4="657ec78e-e2e9-40b1-bb98-484f7902fce5" targetNamespace="http://schemas.microsoft.com/office/2006/metadata/properties" ma:root="true" ma:fieldsID="8ea3213cf86068c446ed9aa5fcf569a6" ns3:_="" ns4:_="">
    <xsd:import namespace="e1a7f827-ce39-4670-834a-bd06763f7149"/>
    <xsd:import namespace="657ec78e-e2e9-40b1-bb98-484f7902fc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7f827-ce39-4670-834a-bd06763f71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ec78e-e2e9-40b1-bb98-484f7902f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7ec78e-e2e9-40b1-bb98-484f7902fce5" xsi:nil="true"/>
  </documentManagement>
</p:properties>
</file>

<file path=customXml/itemProps1.xml><?xml version="1.0" encoding="utf-8"?>
<ds:datastoreItem xmlns:ds="http://schemas.openxmlformats.org/officeDocument/2006/customXml" ds:itemID="{0E760190-C9F9-4802-AB3A-732682703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7f827-ce39-4670-834a-bd06763f7149"/>
    <ds:schemaRef ds:uri="657ec78e-e2e9-40b1-bb98-484f7902f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4B96C-9283-4603-A6C5-577424A01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05D83-A9F1-4B0B-8CB6-089FA638560D}">
  <ds:schemaRefs>
    <ds:schemaRef ds:uri="http://purl.org/dc/dcmitype/"/>
    <ds:schemaRef ds:uri="657ec78e-e2e9-40b1-bb98-484f7902fce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1a7f827-ce39-4670-834a-bd06763f714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Devlin</dc:creator>
  <cp:keywords/>
  <dc:description/>
  <cp:lastModifiedBy>Devlin, Tom</cp:lastModifiedBy>
  <cp:revision>2</cp:revision>
  <cp:lastPrinted>2023-02-25T20:16:00Z</cp:lastPrinted>
  <dcterms:created xsi:type="dcterms:W3CDTF">2024-02-22T21:10:00Z</dcterms:created>
  <dcterms:modified xsi:type="dcterms:W3CDTF">2024-02-22T21:10:00Z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0x010100E61178314759CE4EB018FC937A398BFF</vt:lpwstr>
  </property>
</Properties>
</file>