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BD65" w14:textId="77777777" w:rsidR="00D600DE" w:rsidRPr="00D600DE" w:rsidRDefault="00D600DE" w:rsidP="00D600DE">
      <w:pPr>
        <w:keepNext/>
        <w:keepLines/>
        <w:spacing w:before="240" w:after="0"/>
        <w:jc w:val="center"/>
        <w:outlineLvl w:val="0"/>
        <w:rPr>
          <w:rFonts w:ascii="Tahoma" w:eastAsia="Arial" w:hAnsi="Tahoma" w:cs="Tahoma"/>
          <w:b/>
          <w:color w:val="002060"/>
          <w:sz w:val="52"/>
          <w:szCs w:val="46"/>
          <w:shd w:val="clear" w:color="auto" w:fill="FFFFFF"/>
        </w:rPr>
      </w:pPr>
      <w:bookmarkStart w:id="0" w:name="_Toc62118727"/>
      <w:r w:rsidRPr="00D600DE">
        <w:rPr>
          <w:rFonts w:ascii="Tahoma" w:eastAsia="Arial" w:hAnsi="Tahoma" w:cs="Tahoma"/>
          <w:b/>
          <w:color w:val="002060"/>
          <w:sz w:val="52"/>
          <w:szCs w:val="46"/>
          <w:shd w:val="clear" w:color="auto" w:fill="FFFFFF"/>
        </w:rPr>
        <w:t xml:space="preserve">FY2023 </w:t>
      </w:r>
      <w:proofErr w:type="spellStart"/>
      <w:r w:rsidRPr="00D600DE">
        <w:rPr>
          <w:rFonts w:ascii="Tahoma" w:eastAsia="Arial" w:hAnsi="Tahoma" w:cs="Tahoma"/>
          <w:b/>
          <w:color w:val="002060"/>
          <w:sz w:val="52"/>
          <w:szCs w:val="46"/>
          <w:shd w:val="clear" w:color="auto" w:fill="FFFFFF"/>
        </w:rPr>
        <w:t>EPSCoR</w:t>
      </w:r>
      <w:proofErr w:type="spellEnd"/>
      <w:r w:rsidRPr="00D600DE">
        <w:rPr>
          <w:rFonts w:ascii="Tahoma" w:eastAsia="Arial" w:hAnsi="Tahoma" w:cs="Tahoma"/>
          <w:b/>
          <w:color w:val="002060"/>
          <w:sz w:val="52"/>
          <w:szCs w:val="46"/>
          <w:shd w:val="clear" w:color="auto" w:fill="FFFFFF"/>
        </w:rPr>
        <w:t>/</w:t>
      </w:r>
      <w:proofErr w:type="spellStart"/>
      <w:r w:rsidRPr="00D600DE">
        <w:rPr>
          <w:rFonts w:ascii="Tahoma" w:eastAsia="Arial" w:hAnsi="Tahoma" w:cs="Tahoma"/>
          <w:b/>
          <w:color w:val="002060"/>
          <w:sz w:val="52"/>
          <w:szCs w:val="46"/>
          <w:shd w:val="clear" w:color="auto" w:fill="FFFFFF"/>
        </w:rPr>
        <w:t>IDeA</w:t>
      </w:r>
      <w:proofErr w:type="spellEnd"/>
      <w:r w:rsidRPr="00D600DE">
        <w:rPr>
          <w:rFonts w:ascii="Tahoma" w:eastAsia="Arial" w:hAnsi="Tahoma" w:cs="Tahoma"/>
          <w:b/>
          <w:color w:val="002060"/>
          <w:sz w:val="52"/>
          <w:szCs w:val="46"/>
          <w:shd w:val="clear" w:color="auto" w:fill="FFFFFF"/>
        </w:rPr>
        <w:br/>
        <w:t>Appropriations Request Snapshot</w:t>
      </w:r>
      <w:bookmarkEnd w:id="0"/>
    </w:p>
    <w:p w14:paraId="2F8391C0" w14:textId="77777777" w:rsidR="00D600DE" w:rsidRPr="00D600DE" w:rsidRDefault="00D600DE" w:rsidP="00D600DE">
      <w:pPr>
        <w:tabs>
          <w:tab w:val="left" w:pos="2592"/>
        </w:tabs>
        <w:jc w:val="center"/>
        <w:rPr>
          <w:rFonts w:ascii="Tahoma" w:hAnsi="Tahoma" w:cs="Tahoma"/>
        </w:rPr>
      </w:pPr>
    </w:p>
    <w:tbl>
      <w:tblPr>
        <w:tblpPr w:leftFromText="180" w:rightFromText="180" w:vertAnchor="page" w:horzAnchor="margin" w:tblpY="3156"/>
        <w:tblW w:w="9864" w:type="dxa"/>
        <w:tblCellMar>
          <w:left w:w="10" w:type="dxa"/>
          <w:right w:w="10" w:type="dxa"/>
        </w:tblCellMar>
        <w:tblLook w:val="0000" w:firstRow="0" w:lastRow="0" w:firstColumn="0" w:lastColumn="0" w:noHBand="0" w:noVBand="0"/>
      </w:tblPr>
      <w:tblGrid>
        <w:gridCol w:w="3319"/>
        <w:gridCol w:w="6545"/>
      </w:tblGrid>
      <w:tr w:rsidR="00D600DE" w:rsidRPr="00D600DE" w14:paraId="057701BB" w14:textId="77777777" w:rsidTr="00FF448A">
        <w:trPr>
          <w:trHeight w:hRule="exact" w:val="921"/>
        </w:trPr>
        <w:tc>
          <w:tcPr>
            <w:tcW w:w="3319" w:type="dxa"/>
            <w:tcBorders>
              <w:top w:val="single" w:sz="4" w:space="0" w:color="auto"/>
              <w:left w:val="single" w:sz="4" w:space="0" w:color="auto"/>
            </w:tcBorders>
            <w:shd w:val="clear" w:color="auto" w:fill="5B9BD5" w:themeFill="accent5"/>
            <w:vAlign w:val="center"/>
          </w:tcPr>
          <w:p w14:paraId="657B4638" w14:textId="77777777" w:rsidR="00D600DE" w:rsidRPr="00D600DE" w:rsidRDefault="00D600DE" w:rsidP="00D600DE">
            <w:pPr>
              <w:widowControl w:val="0"/>
              <w:spacing w:after="0" w:line="210" w:lineRule="exact"/>
              <w:jc w:val="center"/>
              <w:rPr>
                <w:rFonts w:ascii="Tahoma" w:eastAsia="Arial" w:hAnsi="Tahoma" w:cs="Tahoma"/>
                <w:b/>
                <w:bCs/>
                <w:color w:val="000000"/>
                <w:sz w:val="21"/>
                <w:szCs w:val="21"/>
              </w:rPr>
            </w:pPr>
            <w:r w:rsidRPr="00D600DE">
              <w:rPr>
                <w:rFonts w:ascii="Tahoma" w:eastAsia="Arial" w:hAnsi="Tahoma" w:cs="Tahoma"/>
                <w:b/>
                <w:bCs/>
                <w:color w:val="000000"/>
                <w:sz w:val="21"/>
                <w:szCs w:val="21"/>
              </w:rPr>
              <w:t>Program</w:t>
            </w:r>
          </w:p>
        </w:tc>
        <w:tc>
          <w:tcPr>
            <w:tcW w:w="6545" w:type="dxa"/>
            <w:tcBorders>
              <w:top w:val="single" w:sz="4" w:space="0" w:color="auto"/>
              <w:left w:val="single" w:sz="4" w:space="0" w:color="auto"/>
              <w:right w:val="single" w:sz="4" w:space="0" w:color="auto"/>
            </w:tcBorders>
            <w:shd w:val="clear" w:color="auto" w:fill="5B9BD5" w:themeFill="accent5"/>
            <w:vAlign w:val="center"/>
          </w:tcPr>
          <w:p w14:paraId="4541B985" w14:textId="77777777" w:rsidR="00D600DE" w:rsidRPr="00D600DE" w:rsidRDefault="00D600DE" w:rsidP="00D600DE">
            <w:pPr>
              <w:widowControl w:val="0"/>
              <w:spacing w:after="0" w:line="210" w:lineRule="exact"/>
              <w:jc w:val="center"/>
              <w:rPr>
                <w:rFonts w:ascii="Tahoma" w:eastAsia="Arial" w:hAnsi="Tahoma" w:cs="Tahoma"/>
                <w:b/>
                <w:bCs/>
                <w:color w:val="000000"/>
                <w:sz w:val="21"/>
                <w:szCs w:val="21"/>
              </w:rPr>
            </w:pPr>
            <w:r w:rsidRPr="00D600DE">
              <w:rPr>
                <w:rFonts w:ascii="Tahoma" w:eastAsia="Arial" w:hAnsi="Tahoma" w:cs="Tahoma"/>
                <w:b/>
                <w:bCs/>
                <w:color w:val="000000"/>
                <w:sz w:val="21"/>
                <w:szCs w:val="21"/>
              </w:rPr>
              <w:t>Request Details</w:t>
            </w:r>
          </w:p>
        </w:tc>
      </w:tr>
      <w:tr w:rsidR="00D600DE" w:rsidRPr="00D600DE" w14:paraId="47FBA454" w14:textId="77777777" w:rsidTr="00FF448A">
        <w:trPr>
          <w:cantSplit/>
          <w:trHeight w:hRule="exact" w:val="1296"/>
        </w:trPr>
        <w:tc>
          <w:tcPr>
            <w:tcW w:w="3319" w:type="dxa"/>
            <w:tcBorders>
              <w:top w:val="single" w:sz="4" w:space="0" w:color="auto"/>
              <w:left w:val="single" w:sz="4" w:space="0" w:color="auto"/>
            </w:tcBorders>
            <w:shd w:val="clear" w:color="auto" w:fill="FFFFFF"/>
            <w:vAlign w:val="center"/>
          </w:tcPr>
          <w:p w14:paraId="418A1150" w14:textId="77777777" w:rsidR="00D600DE" w:rsidRPr="00D600DE" w:rsidRDefault="00D600DE" w:rsidP="00D600DE">
            <w:pPr>
              <w:widowControl w:val="0"/>
              <w:spacing w:after="0" w:line="240" w:lineRule="auto"/>
              <w:jc w:val="center"/>
              <w:rPr>
                <w:rFonts w:ascii="Tahoma" w:eastAsia="Arial" w:hAnsi="Tahoma" w:cs="Tahoma"/>
                <w:b/>
                <w:bCs/>
                <w:color w:val="000000"/>
                <w:sz w:val="28"/>
                <w:szCs w:val="28"/>
              </w:rPr>
            </w:pPr>
            <w:r w:rsidRPr="00D600DE">
              <w:rPr>
                <w:rFonts w:ascii="Tahoma" w:eastAsia="Arial" w:hAnsi="Tahoma" w:cs="Tahoma"/>
                <w:b/>
                <w:bCs/>
                <w:color w:val="000000"/>
                <w:sz w:val="28"/>
                <w:szCs w:val="28"/>
              </w:rPr>
              <w:t xml:space="preserve">NIH </w:t>
            </w:r>
            <w:proofErr w:type="spellStart"/>
            <w:r w:rsidRPr="00D600DE">
              <w:rPr>
                <w:rFonts w:ascii="Tahoma" w:eastAsia="Arial" w:hAnsi="Tahoma" w:cs="Tahoma"/>
                <w:b/>
                <w:bCs/>
                <w:color w:val="000000"/>
                <w:sz w:val="28"/>
                <w:szCs w:val="28"/>
              </w:rPr>
              <w:t>IDeA</w:t>
            </w:r>
            <w:proofErr w:type="spellEnd"/>
          </w:p>
        </w:tc>
        <w:tc>
          <w:tcPr>
            <w:tcW w:w="6545" w:type="dxa"/>
            <w:tcBorders>
              <w:top w:val="single" w:sz="4" w:space="0" w:color="auto"/>
              <w:left w:val="single" w:sz="4" w:space="0" w:color="auto"/>
              <w:right w:val="single" w:sz="4" w:space="0" w:color="auto"/>
            </w:tcBorders>
            <w:shd w:val="clear" w:color="auto" w:fill="FFFFFF"/>
            <w:vAlign w:val="center"/>
          </w:tcPr>
          <w:p w14:paraId="68C7149C" w14:textId="77777777" w:rsidR="00D600DE" w:rsidRPr="00D600DE" w:rsidRDefault="00D600DE" w:rsidP="00D600DE">
            <w:pPr>
              <w:widowControl w:val="0"/>
              <w:numPr>
                <w:ilvl w:val="0"/>
                <w:numId w:val="1"/>
              </w:numPr>
              <w:tabs>
                <w:tab w:val="left" w:pos="370"/>
              </w:tabs>
              <w:spacing w:after="0" w:line="276" w:lineRule="auto"/>
              <w:rPr>
                <w:rFonts w:ascii="Tahoma" w:eastAsia="Arial" w:hAnsi="Tahoma" w:cs="Tahoma"/>
                <w:b/>
                <w:bCs/>
                <w:color w:val="000000"/>
              </w:rPr>
            </w:pPr>
            <w:r w:rsidRPr="00D600DE">
              <w:rPr>
                <w:rFonts w:ascii="Tahoma" w:eastAsia="Arial" w:hAnsi="Tahoma" w:cs="Tahoma"/>
                <w:b/>
                <w:bCs/>
                <w:color w:val="000000"/>
              </w:rPr>
              <w:t>Bill: Labor-HHS-Education</w:t>
            </w:r>
          </w:p>
          <w:p w14:paraId="386E89C0" w14:textId="77777777" w:rsidR="00D600DE" w:rsidRPr="00D600DE" w:rsidRDefault="00D600DE" w:rsidP="00D600DE">
            <w:pPr>
              <w:widowControl w:val="0"/>
              <w:numPr>
                <w:ilvl w:val="0"/>
                <w:numId w:val="1"/>
              </w:numPr>
              <w:tabs>
                <w:tab w:val="left" w:pos="350"/>
              </w:tabs>
              <w:spacing w:after="0" w:line="276" w:lineRule="auto"/>
              <w:rPr>
                <w:rFonts w:ascii="Tahoma" w:eastAsia="Arial" w:hAnsi="Tahoma" w:cs="Tahoma"/>
                <w:b/>
                <w:bCs/>
                <w:color w:val="000000"/>
              </w:rPr>
            </w:pPr>
            <w:r w:rsidRPr="00D600DE">
              <w:rPr>
                <w:rFonts w:ascii="Tahoma" w:eastAsia="Arial" w:hAnsi="Tahoma" w:cs="Tahoma"/>
                <w:b/>
                <w:bCs/>
                <w:color w:val="000000"/>
              </w:rPr>
              <w:t>Account: NIGMS/</w:t>
            </w:r>
            <w:proofErr w:type="spellStart"/>
            <w:r w:rsidRPr="00D600DE">
              <w:rPr>
                <w:rFonts w:ascii="Tahoma" w:eastAsia="Arial" w:hAnsi="Tahoma" w:cs="Tahoma"/>
                <w:b/>
                <w:bCs/>
                <w:color w:val="000000"/>
              </w:rPr>
              <w:t>IDeA</w:t>
            </w:r>
            <w:proofErr w:type="spellEnd"/>
          </w:p>
          <w:p w14:paraId="03A765DE" w14:textId="77777777" w:rsidR="00D600DE" w:rsidRPr="00D600DE" w:rsidRDefault="00D600DE" w:rsidP="00D600DE">
            <w:pPr>
              <w:widowControl w:val="0"/>
              <w:numPr>
                <w:ilvl w:val="0"/>
                <w:numId w:val="1"/>
              </w:numPr>
              <w:tabs>
                <w:tab w:val="left" w:pos="350"/>
              </w:tabs>
              <w:spacing w:after="0" w:line="276" w:lineRule="auto"/>
              <w:rPr>
                <w:rFonts w:ascii="Tahoma" w:eastAsia="Arial" w:hAnsi="Tahoma" w:cs="Tahoma"/>
                <w:b/>
                <w:bCs/>
                <w:color w:val="000000"/>
              </w:rPr>
            </w:pPr>
            <w:r w:rsidRPr="00D600DE">
              <w:rPr>
                <w:rFonts w:ascii="Tahoma" w:eastAsia="Arial" w:hAnsi="Tahoma" w:cs="Tahoma"/>
                <w:b/>
                <w:bCs/>
                <w:color w:val="000000"/>
              </w:rPr>
              <w:t xml:space="preserve">Amount Requested: </w:t>
            </w:r>
            <w:r w:rsidRPr="00D600DE">
              <w:rPr>
                <w:rFonts w:ascii="Tahoma" w:eastAsia="Arial" w:hAnsi="Tahoma" w:cs="Tahoma"/>
                <w:b/>
                <w:bCs/>
                <w:color w:val="000000"/>
                <w:highlight w:val="yellow"/>
              </w:rPr>
              <w:t>$ XX million</w:t>
            </w:r>
          </w:p>
        </w:tc>
      </w:tr>
      <w:tr w:rsidR="00D600DE" w:rsidRPr="00D600DE" w14:paraId="4BBA4DB1" w14:textId="77777777" w:rsidTr="00FF448A">
        <w:trPr>
          <w:trHeight w:hRule="exact" w:val="1374"/>
        </w:trPr>
        <w:tc>
          <w:tcPr>
            <w:tcW w:w="3319" w:type="dxa"/>
            <w:tcBorders>
              <w:top w:val="single" w:sz="4" w:space="0" w:color="auto"/>
              <w:left w:val="single" w:sz="4" w:space="0" w:color="auto"/>
            </w:tcBorders>
            <w:shd w:val="clear" w:color="auto" w:fill="FFFFFF"/>
            <w:vAlign w:val="center"/>
          </w:tcPr>
          <w:p w14:paraId="1BDC0A94" w14:textId="77777777" w:rsidR="00D600DE" w:rsidRPr="00D600DE" w:rsidRDefault="00D600DE" w:rsidP="00D600DE">
            <w:pPr>
              <w:widowControl w:val="0"/>
              <w:spacing w:after="0" w:line="240" w:lineRule="auto"/>
              <w:jc w:val="center"/>
              <w:rPr>
                <w:rFonts w:ascii="Tahoma" w:eastAsia="Arial" w:hAnsi="Tahoma" w:cs="Tahoma"/>
                <w:b/>
                <w:bCs/>
                <w:color w:val="000000"/>
                <w:sz w:val="28"/>
                <w:szCs w:val="28"/>
              </w:rPr>
            </w:pPr>
            <w:r w:rsidRPr="00D600DE">
              <w:rPr>
                <w:rFonts w:ascii="Tahoma" w:eastAsia="Arial" w:hAnsi="Tahoma" w:cs="Tahoma"/>
                <w:b/>
                <w:bCs/>
                <w:color w:val="000000"/>
                <w:sz w:val="28"/>
                <w:szCs w:val="28"/>
              </w:rPr>
              <w:t xml:space="preserve">NSF </w:t>
            </w:r>
            <w:proofErr w:type="spellStart"/>
            <w:r w:rsidRPr="00D600DE">
              <w:rPr>
                <w:rFonts w:ascii="Tahoma" w:eastAsia="Arial" w:hAnsi="Tahoma" w:cs="Tahoma"/>
                <w:b/>
                <w:bCs/>
                <w:color w:val="000000"/>
                <w:sz w:val="28"/>
                <w:szCs w:val="28"/>
              </w:rPr>
              <w:t>EPSCoR</w:t>
            </w:r>
            <w:proofErr w:type="spellEnd"/>
          </w:p>
        </w:tc>
        <w:tc>
          <w:tcPr>
            <w:tcW w:w="6545" w:type="dxa"/>
            <w:tcBorders>
              <w:top w:val="single" w:sz="4" w:space="0" w:color="auto"/>
              <w:left w:val="single" w:sz="4" w:space="0" w:color="auto"/>
              <w:right w:val="single" w:sz="4" w:space="0" w:color="auto"/>
            </w:tcBorders>
            <w:shd w:val="clear" w:color="auto" w:fill="FFFFFF"/>
            <w:vAlign w:val="center"/>
          </w:tcPr>
          <w:p w14:paraId="638E7DFF" w14:textId="77777777" w:rsidR="00D600DE" w:rsidRPr="00D600DE" w:rsidRDefault="00D600DE" w:rsidP="00D600DE">
            <w:pPr>
              <w:widowControl w:val="0"/>
              <w:numPr>
                <w:ilvl w:val="0"/>
                <w:numId w:val="2"/>
              </w:numPr>
              <w:tabs>
                <w:tab w:val="left" w:pos="370"/>
              </w:tabs>
              <w:spacing w:after="0" w:line="276" w:lineRule="auto"/>
              <w:rPr>
                <w:rFonts w:ascii="Tahoma" w:eastAsia="Arial" w:hAnsi="Tahoma" w:cs="Tahoma"/>
                <w:b/>
                <w:bCs/>
                <w:color w:val="000000"/>
              </w:rPr>
            </w:pPr>
            <w:r w:rsidRPr="00D600DE">
              <w:rPr>
                <w:rFonts w:ascii="Tahoma" w:eastAsia="Arial" w:hAnsi="Tahoma" w:cs="Tahoma"/>
                <w:b/>
                <w:bCs/>
                <w:color w:val="000000"/>
              </w:rPr>
              <w:t>Bill: C-J-S</w:t>
            </w:r>
          </w:p>
          <w:p w14:paraId="6C847C3F" w14:textId="77777777" w:rsidR="00D600DE" w:rsidRPr="00D600DE" w:rsidRDefault="00D600DE" w:rsidP="00D600DE">
            <w:pPr>
              <w:widowControl w:val="0"/>
              <w:numPr>
                <w:ilvl w:val="0"/>
                <w:numId w:val="2"/>
              </w:numPr>
              <w:tabs>
                <w:tab w:val="left" w:pos="350"/>
              </w:tabs>
              <w:spacing w:after="0" w:line="276" w:lineRule="auto"/>
              <w:rPr>
                <w:rFonts w:ascii="Tahoma" w:eastAsia="Arial" w:hAnsi="Tahoma" w:cs="Tahoma"/>
                <w:b/>
                <w:bCs/>
                <w:color w:val="000000"/>
              </w:rPr>
            </w:pPr>
            <w:r w:rsidRPr="00D600DE">
              <w:rPr>
                <w:rFonts w:ascii="Tahoma" w:eastAsia="Arial" w:hAnsi="Tahoma" w:cs="Tahoma"/>
                <w:b/>
                <w:bCs/>
                <w:color w:val="000000"/>
              </w:rPr>
              <w:t>Account: RR&amp;A/IA/</w:t>
            </w:r>
            <w:proofErr w:type="spellStart"/>
            <w:r w:rsidRPr="00D600DE">
              <w:rPr>
                <w:rFonts w:ascii="Tahoma" w:eastAsia="Arial" w:hAnsi="Tahoma" w:cs="Tahoma"/>
                <w:b/>
                <w:bCs/>
                <w:color w:val="000000"/>
              </w:rPr>
              <w:t>EPSCoR</w:t>
            </w:r>
            <w:proofErr w:type="spellEnd"/>
          </w:p>
          <w:p w14:paraId="319F6A35" w14:textId="77777777" w:rsidR="00D600DE" w:rsidRPr="00D600DE" w:rsidRDefault="00D600DE" w:rsidP="00D600DE">
            <w:pPr>
              <w:widowControl w:val="0"/>
              <w:numPr>
                <w:ilvl w:val="0"/>
                <w:numId w:val="2"/>
              </w:numPr>
              <w:tabs>
                <w:tab w:val="left" w:pos="350"/>
              </w:tabs>
              <w:spacing w:after="0" w:line="276" w:lineRule="auto"/>
              <w:rPr>
                <w:rFonts w:ascii="Tahoma" w:eastAsia="Arial" w:hAnsi="Tahoma" w:cs="Tahoma"/>
                <w:b/>
                <w:bCs/>
                <w:color w:val="000000"/>
              </w:rPr>
            </w:pPr>
            <w:r w:rsidRPr="00D600DE">
              <w:rPr>
                <w:rFonts w:ascii="Tahoma" w:eastAsia="Arial" w:hAnsi="Tahoma" w:cs="Tahoma"/>
                <w:b/>
                <w:bCs/>
                <w:color w:val="000000"/>
              </w:rPr>
              <w:t xml:space="preserve">Amount Requested: </w:t>
            </w:r>
            <w:r w:rsidRPr="00D600DE">
              <w:rPr>
                <w:rFonts w:ascii="Tahoma" w:eastAsia="Arial" w:hAnsi="Tahoma" w:cs="Tahoma"/>
                <w:b/>
                <w:bCs/>
                <w:color w:val="000000"/>
                <w:highlight w:val="yellow"/>
              </w:rPr>
              <w:t>$X million</w:t>
            </w:r>
          </w:p>
        </w:tc>
      </w:tr>
      <w:tr w:rsidR="00D600DE" w:rsidRPr="00D600DE" w14:paraId="75C610D2" w14:textId="77777777" w:rsidTr="00FF448A">
        <w:trPr>
          <w:trHeight w:hRule="exact" w:val="1528"/>
        </w:trPr>
        <w:tc>
          <w:tcPr>
            <w:tcW w:w="3319" w:type="dxa"/>
            <w:tcBorders>
              <w:top w:val="single" w:sz="4" w:space="0" w:color="auto"/>
              <w:left w:val="single" w:sz="4" w:space="0" w:color="auto"/>
              <w:bottom w:val="single" w:sz="4" w:space="0" w:color="auto"/>
            </w:tcBorders>
            <w:shd w:val="clear" w:color="auto" w:fill="FFFFFF"/>
            <w:vAlign w:val="center"/>
          </w:tcPr>
          <w:p w14:paraId="4543625B" w14:textId="77777777" w:rsidR="00D600DE" w:rsidRPr="00D600DE" w:rsidRDefault="00D600DE" w:rsidP="00D600DE">
            <w:pPr>
              <w:widowControl w:val="0"/>
              <w:spacing w:after="0" w:line="240" w:lineRule="auto"/>
              <w:jc w:val="center"/>
              <w:rPr>
                <w:rFonts w:ascii="Tahoma" w:eastAsia="Arial" w:hAnsi="Tahoma" w:cs="Tahoma"/>
                <w:b/>
                <w:bCs/>
                <w:color w:val="000000"/>
                <w:sz w:val="28"/>
                <w:szCs w:val="28"/>
              </w:rPr>
            </w:pPr>
            <w:proofErr w:type="spellStart"/>
            <w:r w:rsidRPr="00D600DE">
              <w:rPr>
                <w:rFonts w:ascii="Tahoma" w:eastAsia="Arial" w:hAnsi="Tahoma" w:cs="Tahoma"/>
                <w:b/>
                <w:bCs/>
                <w:color w:val="000000"/>
                <w:sz w:val="28"/>
                <w:szCs w:val="28"/>
              </w:rPr>
              <w:t>DEPSCoR</w:t>
            </w:r>
            <w:proofErr w:type="spellEnd"/>
          </w:p>
        </w:tc>
        <w:tc>
          <w:tcPr>
            <w:tcW w:w="6545" w:type="dxa"/>
            <w:tcBorders>
              <w:top w:val="single" w:sz="4" w:space="0" w:color="auto"/>
              <w:left w:val="single" w:sz="4" w:space="0" w:color="auto"/>
              <w:bottom w:val="single" w:sz="4" w:space="0" w:color="auto"/>
              <w:right w:val="single" w:sz="4" w:space="0" w:color="auto"/>
            </w:tcBorders>
            <w:shd w:val="clear" w:color="auto" w:fill="FFFFFF"/>
            <w:vAlign w:val="center"/>
          </w:tcPr>
          <w:p w14:paraId="45211BD8" w14:textId="77777777" w:rsidR="00D600DE" w:rsidRPr="00D600DE" w:rsidRDefault="00D600DE" w:rsidP="00D600DE">
            <w:pPr>
              <w:widowControl w:val="0"/>
              <w:numPr>
                <w:ilvl w:val="0"/>
                <w:numId w:val="6"/>
              </w:numPr>
              <w:tabs>
                <w:tab w:val="left" w:pos="370"/>
              </w:tabs>
              <w:spacing w:after="0" w:line="276" w:lineRule="auto"/>
              <w:rPr>
                <w:rFonts w:ascii="Tahoma" w:eastAsia="Arial" w:hAnsi="Tahoma" w:cs="Tahoma"/>
                <w:b/>
                <w:bCs/>
                <w:color w:val="000000"/>
              </w:rPr>
            </w:pPr>
            <w:r w:rsidRPr="00D600DE">
              <w:rPr>
                <w:rFonts w:ascii="Tahoma" w:eastAsia="Arial" w:hAnsi="Tahoma" w:cs="Tahoma"/>
                <w:b/>
                <w:bCs/>
                <w:color w:val="000000"/>
              </w:rPr>
              <w:t>Bill: Defense</w:t>
            </w:r>
          </w:p>
          <w:p w14:paraId="2235FEB1" w14:textId="77777777" w:rsidR="00D600DE" w:rsidRPr="00D600DE" w:rsidRDefault="00D600DE" w:rsidP="00D600DE">
            <w:pPr>
              <w:widowControl w:val="0"/>
              <w:numPr>
                <w:ilvl w:val="0"/>
                <w:numId w:val="6"/>
              </w:numPr>
              <w:tabs>
                <w:tab w:val="left" w:pos="350"/>
              </w:tabs>
              <w:spacing w:after="0" w:line="276" w:lineRule="auto"/>
              <w:rPr>
                <w:rFonts w:ascii="Tahoma" w:eastAsia="Arial" w:hAnsi="Tahoma" w:cs="Tahoma"/>
                <w:b/>
                <w:bCs/>
                <w:color w:val="000000"/>
              </w:rPr>
            </w:pPr>
            <w:r w:rsidRPr="00D600DE">
              <w:rPr>
                <w:rFonts w:ascii="Tahoma" w:eastAsia="Arial" w:hAnsi="Tahoma" w:cs="Tahoma"/>
                <w:b/>
                <w:bCs/>
                <w:color w:val="000000"/>
              </w:rPr>
              <w:t>Account: Defense-Wide, RDT&amp;E</w:t>
            </w:r>
          </w:p>
          <w:p w14:paraId="0C78A23F" w14:textId="77777777" w:rsidR="00D600DE" w:rsidRPr="00D600DE" w:rsidRDefault="00D600DE" w:rsidP="00D600DE">
            <w:pPr>
              <w:widowControl w:val="0"/>
              <w:numPr>
                <w:ilvl w:val="0"/>
                <w:numId w:val="6"/>
              </w:numPr>
              <w:tabs>
                <w:tab w:val="left" w:pos="350"/>
              </w:tabs>
              <w:spacing w:after="0" w:line="276" w:lineRule="auto"/>
              <w:rPr>
                <w:rFonts w:ascii="Tahoma" w:eastAsia="Arial" w:hAnsi="Tahoma" w:cs="Tahoma"/>
                <w:b/>
                <w:bCs/>
                <w:color w:val="000000"/>
              </w:rPr>
            </w:pPr>
            <w:r w:rsidRPr="00D600DE">
              <w:rPr>
                <w:rFonts w:ascii="Tahoma" w:eastAsia="Arial" w:hAnsi="Tahoma" w:cs="Tahoma"/>
                <w:b/>
                <w:bCs/>
                <w:color w:val="000000"/>
              </w:rPr>
              <w:t>Line 3, PE 0601110D8Z</w:t>
            </w:r>
          </w:p>
          <w:p w14:paraId="0AF50B7A" w14:textId="77777777" w:rsidR="00D600DE" w:rsidRPr="00D600DE" w:rsidRDefault="00D600DE" w:rsidP="00D600DE">
            <w:pPr>
              <w:widowControl w:val="0"/>
              <w:numPr>
                <w:ilvl w:val="0"/>
                <w:numId w:val="3"/>
              </w:numPr>
              <w:tabs>
                <w:tab w:val="left" w:pos="370"/>
              </w:tabs>
              <w:spacing w:after="120" w:line="240" w:lineRule="auto"/>
              <w:rPr>
                <w:rFonts w:ascii="Tahoma" w:eastAsia="Arial" w:hAnsi="Tahoma" w:cs="Tahoma"/>
                <w:b/>
                <w:bCs/>
                <w:color w:val="000000"/>
              </w:rPr>
            </w:pPr>
            <w:r w:rsidRPr="00D600DE">
              <w:rPr>
                <w:rFonts w:ascii="Tahoma" w:eastAsia="Arial" w:hAnsi="Tahoma" w:cs="Tahoma"/>
                <w:b/>
                <w:bCs/>
                <w:color w:val="000000"/>
              </w:rPr>
              <w:t>Request: $25 million</w:t>
            </w:r>
          </w:p>
        </w:tc>
      </w:tr>
      <w:tr w:rsidR="00D600DE" w:rsidRPr="00D600DE" w14:paraId="31EBCA5C" w14:textId="77777777" w:rsidTr="00FF448A">
        <w:trPr>
          <w:trHeight w:hRule="exact" w:val="1528"/>
        </w:trPr>
        <w:tc>
          <w:tcPr>
            <w:tcW w:w="3319" w:type="dxa"/>
            <w:tcBorders>
              <w:top w:val="single" w:sz="4" w:space="0" w:color="auto"/>
              <w:left w:val="single" w:sz="4" w:space="0" w:color="auto"/>
            </w:tcBorders>
            <w:shd w:val="clear" w:color="auto" w:fill="FFFFFF"/>
            <w:vAlign w:val="center"/>
          </w:tcPr>
          <w:p w14:paraId="4A804FC2" w14:textId="77777777" w:rsidR="00D600DE" w:rsidRPr="00D600DE" w:rsidRDefault="00D600DE" w:rsidP="00D600DE">
            <w:pPr>
              <w:widowControl w:val="0"/>
              <w:spacing w:after="0" w:line="240" w:lineRule="auto"/>
              <w:jc w:val="center"/>
              <w:rPr>
                <w:rFonts w:ascii="Tahoma" w:eastAsia="Arial" w:hAnsi="Tahoma" w:cs="Tahoma"/>
                <w:b/>
                <w:bCs/>
                <w:color w:val="000000"/>
                <w:sz w:val="28"/>
                <w:szCs w:val="28"/>
              </w:rPr>
            </w:pPr>
            <w:r w:rsidRPr="00D600DE">
              <w:rPr>
                <w:rFonts w:ascii="Tahoma" w:eastAsia="Arial" w:hAnsi="Tahoma" w:cs="Tahoma"/>
                <w:b/>
                <w:bCs/>
                <w:color w:val="000000"/>
                <w:sz w:val="28"/>
                <w:szCs w:val="28"/>
              </w:rPr>
              <w:t xml:space="preserve">DOE </w:t>
            </w:r>
            <w:proofErr w:type="spellStart"/>
            <w:r w:rsidRPr="00D600DE">
              <w:rPr>
                <w:rFonts w:ascii="Tahoma" w:eastAsia="Arial" w:hAnsi="Tahoma" w:cs="Tahoma"/>
                <w:b/>
                <w:bCs/>
                <w:color w:val="000000"/>
                <w:sz w:val="28"/>
                <w:szCs w:val="28"/>
              </w:rPr>
              <w:t>EPSCoR</w:t>
            </w:r>
            <w:proofErr w:type="spellEnd"/>
          </w:p>
        </w:tc>
        <w:tc>
          <w:tcPr>
            <w:tcW w:w="6545" w:type="dxa"/>
            <w:tcBorders>
              <w:top w:val="single" w:sz="4" w:space="0" w:color="auto"/>
              <w:left w:val="single" w:sz="4" w:space="0" w:color="auto"/>
              <w:right w:val="single" w:sz="4" w:space="0" w:color="auto"/>
            </w:tcBorders>
            <w:shd w:val="clear" w:color="auto" w:fill="FFFFFF"/>
            <w:vAlign w:val="center"/>
          </w:tcPr>
          <w:p w14:paraId="3780AEE7" w14:textId="77777777" w:rsidR="00D600DE" w:rsidRPr="00D600DE" w:rsidRDefault="00D600DE" w:rsidP="00D600DE">
            <w:pPr>
              <w:widowControl w:val="0"/>
              <w:numPr>
                <w:ilvl w:val="0"/>
                <w:numId w:val="3"/>
              </w:numPr>
              <w:tabs>
                <w:tab w:val="left" w:pos="370"/>
              </w:tabs>
              <w:spacing w:after="120" w:line="240" w:lineRule="auto"/>
              <w:rPr>
                <w:rFonts w:ascii="Tahoma" w:eastAsia="Arial" w:hAnsi="Tahoma" w:cs="Tahoma"/>
                <w:b/>
                <w:bCs/>
                <w:color w:val="000000"/>
              </w:rPr>
            </w:pPr>
            <w:r w:rsidRPr="00D600DE">
              <w:rPr>
                <w:rFonts w:ascii="Tahoma" w:eastAsia="Arial" w:hAnsi="Tahoma" w:cs="Tahoma"/>
                <w:b/>
                <w:bCs/>
                <w:color w:val="000000"/>
              </w:rPr>
              <w:t>Bill: Energy &amp; Water</w:t>
            </w:r>
          </w:p>
          <w:p w14:paraId="5EC29D32" w14:textId="77777777" w:rsidR="00D600DE" w:rsidRPr="00D600DE" w:rsidRDefault="00D600DE" w:rsidP="00D600DE">
            <w:pPr>
              <w:widowControl w:val="0"/>
              <w:numPr>
                <w:ilvl w:val="0"/>
                <w:numId w:val="3"/>
              </w:numPr>
              <w:tabs>
                <w:tab w:val="left" w:pos="350"/>
              </w:tabs>
              <w:spacing w:before="120" w:after="120" w:line="240" w:lineRule="auto"/>
              <w:rPr>
                <w:rFonts w:ascii="Tahoma" w:eastAsia="Arial" w:hAnsi="Tahoma" w:cs="Tahoma"/>
                <w:b/>
                <w:bCs/>
                <w:color w:val="000000"/>
              </w:rPr>
            </w:pPr>
            <w:r w:rsidRPr="00D600DE">
              <w:rPr>
                <w:rFonts w:ascii="Tahoma" w:eastAsia="Arial" w:hAnsi="Tahoma" w:cs="Tahoma"/>
                <w:b/>
                <w:bCs/>
                <w:color w:val="000000"/>
              </w:rPr>
              <w:t>Account: OS/BES/</w:t>
            </w:r>
            <w:proofErr w:type="spellStart"/>
            <w:r w:rsidRPr="00D600DE">
              <w:rPr>
                <w:rFonts w:ascii="Tahoma" w:eastAsia="Arial" w:hAnsi="Tahoma" w:cs="Tahoma"/>
                <w:b/>
                <w:bCs/>
                <w:color w:val="000000"/>
              </w:rPr>
              <w:t>EPSCoR</w:t>
            </w:r>
            <w:proofErr w:type="spellEnd"/>
          </w:p>
          <w:p w14:paraId="6B1579BA" w14:textId="77777777" w:rsidR="00D600DE" w:rsidRPr="00D600DE" w:rsidRDefault="00D600DE" w:rsidP="00D600DE">
            <w:pPr>
              <w:widowControl w:val="0"/>
              <w:numPr>
                <w:ilvl w:val="0"/>
                <w:numId w:val="3"/>
              </w:numPr>
              <w:tabs>
                <w:tab w:val="left" w:pos="350"/>
              </w:tabs>
              <w:spacing w:before="120" w:after="120" w:line="240" w:lineRule="auto"/>
              <w:rPr>
                <w:rFonts w:ascii="Tahoma" w:eastAsia="Arial" w:hAnsi="Tahoma" w:cs="Tahoma"/>
                <w:b/>
                <w:bCs/>
                <w:color w:val="000000"/>
              </w:rPr>
            </w:pPr>
            <w:r w:rsidRPr="00D600DE">
              <w:rPr>
                <w:rFonts w:ascii="Tahoma" w:eastAsia="Arial" w:hAnsi="Tahoma" w:cs="Tahoma"/>
                <w:b/>
                <w:bCs/>
                <w:color w:val="000000"/>
              </w:rPr>
              <w:t xml:space="preserve">Amount Requested: $50 million </w:t>
            </w:r>
          </w:p>
        </w:tc>
      </w:tr>
      <w:tr w:rsidR="00D600DE" w:rsidRPr="00D600DE" w14:paraId="59FF0450" w14:textId="77777777" w:rsidTr="00FF448A">
        <w:trPr>
          <w:trHeight w:hRule="exact" w:val="1670"/>
        </w:trPr>
        <w:tc>
          <w:tcPr>
            <w:tcW w:w="3319" w:type="dxa"/>
            <w:tcBorders>
              <w:top w:val="single" w:sz="4" w:space="0" w:color="auto"/>
              <w:left w:val="single" w:sz="4" w:space="0" w:color="auto"/>
              <w:bottom w:val="single" w:sz="4" w:space="0" w:color="auto"/>
            </w:tcBorders>
            <w:shd w:val="clear" w:color="auto" w:fill="FFFFFF"/>
            <w:vAlign w:val="center"/>
          </w:tcPr>
          <w:p w14:paraId="3DBEF394" w14:textId="77777777" w:rsidR="00D600DE" w:rsidRPr="00D600DE" w:rsidRDefault="00D600DE" w:rsidP="00D600DE">
            <w:pPr>
              <w:widowControl w:val="0"/>
              <w:spacing w:after="0" w:line="240" w:lineRule="auto"/>
              <w:jc w:val="center"/>
              <w:rPr>
                <w:rFonts w:ascii="Tahoma" w:eastAsia="Arial" w:hAnsi="Tahoma" w:cs="Tahoma"/>
                <w:b/>
                <w:bCs/>
                <w:color w:val="000000"/>
                <w:sz w:val="28"/>
                <w:szCs w:val="28"/>
              </w:rPr>
            </w:pPr>
            <w:r w:rsidRPr="00D600DE">
              <w:rPr>
                <w:rFonts w:ascii="Tahoma" w:eastAsia="Arial" w:hAnsi="Tahoma" w:cs="Tahoma"/>
                <w:b/>
                <w:bCs/>
                <w:color w:val="000000"/>
                <w:sz w:val="28"/>
                <w:szCs w:val="28"/>
              </w:rPr>
              <w:t xml:space="preserve">NASA </w:t>
            </w:r>
            <w:proofErr w:type="spellStart"/>
            <w:r w:rsidRPr="00D600DE">
              <w:rPr>
                <w:rFonts w:ascii="Tahoma" w:eastAsia="Arial" w:hAnsi="Tahoma" w:cs="Tahoma"/>
                <w:b/>
                <w:bCs/>
                <w:color w:val="000000"/>
                <w:sz w:val="28"/>
                <w:szCs w:val="28"/>
              </w:rPr>
              <w:t>EPSCoR</w:t>
            </w:r>
            <w:proofErr w:type="spellEnd"/>
          </w:p>
        </w:tc>
        <w:tc>
          <w:tcPr>
            <w:tcW w:w="6545" w:type="dxa"/>
            <w:tcBorders>
              <w:top w:val="single" w:sz="4" w:space="0" w:color="auto"/>
              <w:left w:val="single" w:sz="4" w:space="0" w:color="auto"/>
              <w:bottom w:val="single" w:sz="4" w:space="0" w:color="auto"/>
              <w:right w:val="single" w:sz="4" w:space="0" w:color="auto"/>
            </w:tcBorders>
            <w:shd w:val="clear" w:color="auto" w:fill="FFFFFF"/>
            <w:vAlign w:val="center"/>
          </w:tcPr>
          <w:p w14:paraId="61934B88" w14:textId="77777777" w:rsidR="00D600DE" w:rsidRPr="00D600DE" w:rsidRDefault="00D600DE" w:rsidP="00D600DE">
            <w:pPr>
              <w:widowControl w:val="0"/>
              <w:numPr>
                <w:ilvl w:val="0"/>
                <w:numId w:val="4"/>
              </w:numPr>
              <w:tabs>
                <w:tab w:val="left" w:pos="370"/>
              </w:tabs>
              <w:spacing w:after="120" w:line="240" w:lineRule="auto"/>
              <w:rPr>
                <w:rFonts w:ascii="Tahoma" w:eastAsia="Arial" w:hAnsi="Tahoma" w:cs="Tahoma"/>
                <w:b/>
                <w:bCs/>
                <w:color w:val="000000"/>
              </w:rPr>
            </w:pPr>
            <w:r w:rsidRPr="00D600DE">
              <w:rPr>
                <w:rFonts w:ascii="Tahoma" w:eastAsia="Arial" w:hAnsi="Tahoma" w:cs="Tahoma"/>
                <w:b/>
                <w:bCs/>
                <w:color w:val="000000"/>
              </w:rPr>
              <w:t>Bill: C-J-S</w:t>
            </w:r>
          </w:p>
          <w:p w14:paraId="6AC58748" w14:textId="51CD2242" w:rsidR="00D600DE" w:rsidRPr="00D600DE" w:rsidRDefault="00D600DE" w:rsidP="00D600DE">
            <w:pPr>
              <w:widowControl w:val="0"/>
              <w:numPr>
                <w:ilvl w:val="0"/>
                <w:numId w:val="4"/>
              </w:numPr>
              <w:tabs>
                <w:tab w:val="left" w:pos="350"/>
              </w:tabs>
              <w:spacing w:before="120" w:after="120" w:line="240" w:lineRule="auto"/>
              <w:rPr>
                <w:rFonts w:ascii="Tahoma" w:eastAsia="Arial" w:hAnsi="Tahoma" w:cs="Tahoma"/>
                <w:b/>
                <w:bCs/>
                <w:color w:val="000000"/>
              </w:rPr>
            </w:pPr>
            <w:r w:rsidRPr="00D600DE">
              <w:rPr>
                <w:rFonts w:ascii="Tahoma" w:eastAsia="Arial" w:hAnsi="Tahoma" w:cs="Tahoma"/>
                <w:b/>
                <w:bCs/>
                <w:color w:val="000000"/>
              </w:rPr>
              <w:t xml:space="preserve">Account: NASA </w:t>
            </w:r>
            <w:r w:rsidR="007E03DC">
              <w:rPr>
                <w:rFonts w:ascii="Tahoma" w:eastAsia="Arial" w:hAnsi="Tahoma" w:cs="Tahoma"/>
                <w:b/>
                <w:bCs/>
                <w:color w:val="000000"/>
              </w:rPr>
              <w:t>OSTEM</w:t>
            </w:r>
            <w:r w:rsidRPr="00D600DE">
              <w:rPr>
                <w:rFonts w:ascii="Tahoma" w:eastAsia="Arial" w:hAnsi="Tahoma" w:cs="Tahoma"/>
                <w:b/>
                <w:bCs/>
                <w:color w:val="000000"/>
              </w:rPr>
              <w:t>/</w:t>
            </w:r>
            <w:proofErr w:type="spellStart"/>
            <w:r w:rsidRPr="00D600DE">
              <w:rPr>
                <w:rFonts w:ascii="Tahoma" w:eastAsia="Arial" w:hAnsi="Tahoma" w:cs="Tahoma"/>
                <w:b/>
                <w:bCs/>
                <w:color w:val="000000"/>
              </w:rPr>
              <w:t>EPSCoR</w:t>
            </w:r>
            <w:proofErr w:type="spellEnd"/>
          </w:p>
          <w:p w14:paraId="36E3BE0F" w14:textId="77777777" w:rsidR="00D600DE" w:rsidRPr="00D600DE" w:rsidRDefault="00D600DE" w:rsidP="00D600DE">
            <w:pPr>
              <w:widowControl w:val="0"/>
              <w:numPr>
                <w:ilvl w:val="0"/>
                <w:numId w:val="4"/>
              </w:numPr>
              <w:tabs>
                <w:tab w:val="left" w:pos="350"/>
              </w:tabs>
              <w:spacing w:before="120" w:after="120" w:line="240" w:lineRule="auto"/>
              <w:rPr>
                <w:rFonts w:ascii="Tahoma" w:eastAsia="Arial" w:hAnsi="Tahoma" w:cs="Tahoma"/>
                <w:b/>
                <w:bCs/>
                <w:color w:val="000000"/>
              </w:rPr>
            </w:pPr>
            <w:r w:rsidRPr="00D600DE">
              <w:rPr>
                <w:rFonts w:ascii="Tahoma" w:eastAsia="Arial" w:hAnsi="Tahoma" w:cs="Tahoma"/>
                <w:b/>
                <w:bCs/>
                <w:color w:val="000000"/>
              </w:rPr>
              <w:t xml:space="preserve">Amount Requested: $33 million &amp; </w:t>
            </w:r>
            <w:r w:rsidRPr="007E03DC">
              <w:rPr>
                <w:rFonts w:ascii="Tahoma" w:eastAsia="Arial" w:hAnsi="Tahoma" w:cs="Tahoma"/>
                <w:b/>
                <w:bCs/>
                <w:color w:val="000000"/>
              </w:rPr>
              <w:t>report</w:t>
            </w:r>
            <w:r w:rsidRPr="007E03DC">
              <w:rPr>
                <w:rFonts w:ascii="Tahoma" w:eastAsia="Arial" w:hAnsi="Tahoma" w:cs="Tahoma"/>
                <w:b/>
                <w:bCs/>
                <w:color w:val="000000"/>
              </w:rPr>
              <w:br/>
              <w:t>language related to administrative costs</w:t>
            </w:r>
          </w:p>
        </w:tc>
      </w:tr>
      <w:tr w:rsidR="00D600DE" w:rsidRPr="00D600DE" w14:paraId="48042E32" w14:textId="77777777" w:rsidTr="00FF448A">
        <w:trPr>
          <w:trHeight w:hRule="exact" w:val="1661"/>
        </w:trPr>
        <w:tc>
          <w:tcPr>
            <w:tcW w:w="3319" w:type="dxa"/>
            <w:tcBorders>
              <w:top w:val="single" w:sz="4" w:space="0" w:color="auto"/>
              <w:left w:val="single" w:sz="4" w:space="0" w:color="auto"/>
              <w:bottom w:val="single" w:sz="4" w:space="0" w:color="auto"/>
            </w:tcBorders>
            <w:shd w:val="clear" w:color="auto" w:fill="FFFFFF"/>
            <w:vAlign w:val="center"/>
          </w:tcPr>
          <w:p w14:paraId="27555A1D" w14:textId="77777777" w:rsidR="00D600DE" w:rsidRPr="00D600DE" w:rsidRDefault="00D600DE" w:rsidP="00D600DE">
            <w:pPr>
              <w:widowControl w:val="0"/>
              <w:spacing w:after="0" w:line="240" w:lineRule="auto"/>
              <w:jc w:val="center"/>
              <w:rPr>
                <w:rFonts w:ascii="Tahoma" w:eastAsia="Arial" w:hAnsi="Tahoma" w:cs="Tahoma"/>
                <w:b/>
                <w:bCs/>
                <w:color w:val="000000"/>
                <w:sz w:val="28"/>
                <w:szCs w:val="28"/>
              </w:rPr>
            </w:pPr>
            <w:r w:rsidRPr="00D600DE">
              <w:rPr>
                <w:rFonts w:ascii="Tahoma" w:eastAsia="Arial" w:hAnsi="Tahoma" w:cs="Tahoma"/>
                <w:b/>
                <w:bCs/>
                <w:color w:val="000000"/>
                <w:sz w:val="28"/>
                <w:szCs w:val="28"/>
              </w:rPr>
              <w:t xml:space="preserve">USDA </w:t>
            </w:r>
            <w:proofErr w:type="spellStart"/>
            <w:r w:rsidRPr="00D600DE">
              <w:rPr>
                <w:rFonts w:ascii="Tahoma" w:eastAsia="Arial" w:hAnsi="Tahoma" w:cs="Tahoma"/>
                <w:b/>
                <w:bCs/>
                <w:color w:val="000000"/>
                <w:sz w:val="28"/>
                <w:szCs w:val="28"/>
              </w:rPr>
              <w:t>EPSCoR</w:t>
            </w:r>
            <w:proofErr w:type="spellEnd"/>
          </w:p>
        </w:tc>
        <w:tc>
          <w:tcPr>
            <w:tcW w:w="6545" w:type="dxa"/>
            <w:tcBorders>
              <w:top w:val="single" w:sz="4" w:space="0" w:color="auto"/>
              <w:left w:val="single" w:sz="4" w:space="0" w:color="auto"/>
              <w:bottom w:val="single" w:sz="4" w:space="0" w:color="auto"/>
              <w:right w:val="single" w:sz="4" w:space="0" w:color="auto"/>
            </w:tcBorders>
            <w:shd w:val="clear" w:color="auto" w:fill="FFFFFF"/>
            <w:vAlign w:val="center"/>
          </w:tcPr>
          <w:p w14:paraId="106ED757" w14:textId="77777777" w:rsidR="00D600DE" w:rsidRPr="00D600DE" w:rsidRDefault="00D600DE" w:rsidP="00D600DE">
            <w:pPr>
              <w:widowControl w:val="0"/>
              <w:numPr>
                <w:ilvl w:val="0"/>
                <w:numId w:val="5"/>
              </w:numPr>
              <w:tabs>
                <w:tab w:val="left" w:pos="370"/>
              </w:tabs>
              <w:spacing w:after="120" w:line="240" w:lineRule="auto"/>
              <w:rPr>
                <w:rFonts w:ascii="Tahoma" w:eastAsia="Arial" w:hAnsi="Tahoma" w:cs="Tahoma"/>
                <w:b/>
                <w:bCs/>
                <w:color w:val="000000"/>
              </w:rPr>
            </w:pPr>
            <w:r w:rsidRPr="00D600DE">
              <w:rPr>
                <w:rFonts w:ascii="Tahoma" w:eastAsia="Arial" w:hAnsi="Tahoma" w:cs="Tahoma"/>
                <w:b/>
                <w:bCs/>
                <w:color w:val="000000"/>
              </w:rPr>
              <w:t>Bill: Agriculture</w:t>
            </w:r>
          </w:p>
          <w:p w14:paraId="0747DF0E" w14:textId="77777777" w:rsidR="00D600DE" w:rsidRPr="00D600DE" w:rsidRDefault="00D600DE" w:rsidP="00D600DE">
            <w:pPr>
              <w:widowControl w:val="0"/>
              <w:numPr>
                <w:ilvl w:val="0"/>
                <w:numId w:val="5"/>
              </w:numPr>
              <w:tabs>
                <w:tab w:val="left" w:pos="350"/>
              </w:tabs>
              <w:spacing w:before="120" w:after="120" w:line="240" w:lineRule="auto"/>
              <w:rPr>
                <w:rFonts w:ascii="Tahoma" w:eastAsia="Arial" w:hAnsi="Tahoma" w:cs="Tahoma"/>
                <w:b/>
                <w:bCs/>
                <w:color w:val="000000"/>
              </w:rPr>
            </w:pPr>
            <w:r w:rsidRPr="00D600DE">
              <w:rPr>
                <w:rFonts w:ascii="Tahoma" w:eastAsia="Arial" w:hAnsi="Tahoma" w:cs="Tahoma"/>
                <w:b/>
                <w:bCs/>
                <w:color w:val="000000"/>
              </w:rPr>
              <w:t>Account: NIFA/AREA</w:t>
            </w:r>
          </w:p>
          <w:p w14:paraId="6B44C345" w14:textId="77777777" w:rsidR="00D600DE" w:rsidRPr="00D600DE" w:rsidRDefault="00D600DE" w:rsidP="00D600DE">
            <w:pPr>
              <w:widowControl w:val="0"/>
              <w:numPr>
                <w:ilvl w:val="0"/>
                <w:numId w:val="5"/>
              </w:numPr>
              <w:tabs>
                <w:tab w:val="left" w:pos="350"/>
              </w:tabs>
              <w:spacing w:before="120" w:after="120" w:line="240" w:lineRule="auto"/>
              <w:rPr>
                <w:rFonts w:ascii="Tahoma" w:eastAsia="Arial" w:hAnsi="Tahoma" w:cs="Tahoma"/>
                <w:b/>
                <w:bCs/>
                <w:color w:val="000000"/>
              </w:rPr>
            </w:pPr>
            <w:r w:rsidRPr="00D600DE">
              <w:rPr>
                <w:rFonts w:ascii="Tahoma" w:eastAsia="Arial" w:hAnsi="Tahoma" w:cs="Tahoma"/>
                <w:b/>
                <w:bCs/>
                <w:color w:val="000000"/>
              </w:rPr>
              <w:t>Request: R</w:t>
            </w:r>
            <w:r w:rsidRPr="00D600DE">
              <w:rPr>
                <w:rFonts w:ascii="Tahoma" w:eastAsia="Arial" w:hAnsi="Tahoma" w:cs="Tahoma"/>
                <w:b/>
                <w:bCs/>
                <w:color w:val="000000"/>
                <w:highlight w:val="yellow"/>
              </w:rPr>
              <w:t>eport language directing 15 Percent of</w:t>
            </w:r>
            <w:r w:rsidRPr="00D600DE">
              <w:rPr>
                <w:rFonts w:ascii="Tahoma" w:eastAsia="Arial" w:hAnsi="Tahoma" w:cs="Tahoma"/>
                <w:b/>
                <w:bCs/>
                <w:color w:val="000000"/>
                <w:highlight w:val="yellow"/>
              </w:rPr>
              <w:br/>
              <w:t xml:space="preserve">the AFRI enacted budget for </w:t>
            </w:r>
            <w:proofErr w:type="spellStart"/>
            <w:r w:rsidRPr="00D600DE">
              <w:rPr>
                <w:rFonts w:ascii="Tahoma" w:eastAsia="Arial" w:hAnsi="Tahoma" w:cs="Tahoma"/>
                <w:b/>
                <w:bCs/>
                <w:color w:val="000000"/>
                <w:highlight w:val="yellow"/>
              </w:rPr>
              <w:t>EPSCoR</w:t>
            </w:r>
            <w:proofErr w:type="spellEnd"/>
          </w:p>
        </w:tc>
      </w:tr>
    </w:tbl>
    <w:p w14:paraId="6BCAA2A2" w14:textId="77777777" w:rsidR="004F45F0" w:rsidRDefault="004F45F0" w:rsidP="004F45F0">
      <w:pPr>
        <w:tabs>
          <w:tab w:val="left" w:pos="2592"/>
        </w:tabs>
        <w:jc w:val="center"/>
        <w:rPr>
          <w:rFonts w:ascii="Tahoma" w:hAnsi="Tahoma" w:cs="Tahoma"/>
          <w:b/>
          <w:sz w:val="52"/>
        </w:rPr>
      </w:pPr>
    </w:p>
    <w:p w14:paraId="57CE0913" w14:textId="77777777" w:rsidR="004F45F0" w:rsidRPr="00E12558" w:rsidRDefault="004F45F0" w:rsidP="004F45F0">
      <w:pPr>
        <w:pStyle w:val="Heading1"/>
        <w:jc w:val="center"/>
        <w:rPr>
          <w:rFonts w:ascii="Tahoma" w:hAnsi="Tahoma" w:cs="Tahoma"/>
          <w:b/>
          <w:bCs/>
          <w:color w:val="002060"/>
          <w:sz w:val="52"/>
          <w:szCs w:val="52"/>
        </w:rPr>
      </w:pPr>
      <w:bookmarkStart w:id="1" w:name="_Toc62118728"/>
      <w:r w:rsidRPr="00E12558">
        <w:rPr>
          <w:rFonts w:ascii="Tahoma" w:hAnsi="Tahoma" w:cs="Tahoma"/>
          <w:b/>
          <w:bCs/>
          <w:color w:val="002060"/>
          <w:sz w:val="52"/>
          <w:szCs w:val="52"/>
        </w:rPr>
        <w:lastRenderedPageBreak/>
        <w:t xml:space="preserve">Summary of </w:t>
      </w:r>
      <w:proofErr w:type="spellStart"/>
      <w:r w:rsidRPr="00E12558">
        <w:rPr>
          <w:rFonts w:ascii="Tahoma" w:hAnsi="Tahoma" w:cs="Tahoma"/>
          <w:b/>
          <w:bCs/>
          <w:color w:val="002060"/>
          <w:sz w:val="52"/>
          <w:szCs w:val="52"/>
        </w:rPr>
        <w:t>EPSCoR</w:t>
      </w:r>
      <w:proofErr w:type="spellEnd"/>
      <w:r w:rsidRPr="00E12558">
        <w:rPr>
          <w:rFonts w:ascii="Tahoma" w:hAnsi="Tahoma" w:cs="Tahoma"/>
          <w:b/>
          <w:bCs/>
          <w:color w:val="002060"/>
          <w:sz w:val="52"/>
          <w:szCs w:val="52"/>
        </w:rPr>
        <w:t>/</w:t>
      </w:r>
      <w:proofErr w:type="spellStart"/>
      <w:r w:rsidRPr="00E12558">
        <w:rPr>
          <w:rFonts w:ascii="Tahoma" w:hAnsi="Tahoma" w:cs="Tahoma"/>
          <w:b/>
          <w:bCs/>
          <w:color w:val="002060"/>
          <w:sz w:val="52"/>
          <w:szCs w:val="52"/>
        </w:rPr>
        <w:t>IDeA</w:t>
      </w:r>
      <w:proofErr w:type="spellEnd"/>
      <w:r w:rsidRPr="00E12558">
        <w:rPr>
          <w:rFonts w:ascii="Tahoma" w:hAnsi="Tahoma" w:cs="Tahoma"/>
          <w:b/>
          <w:bCs/>
          <w:color w:val="002060"/>
          <w:sz w:val="52"/>
          <w:szCs w:val="52"/>
        </w:rPr>
        <w:t xml:space="preserve"> Programs</w:t>
      </w:r>
      <w:bookmarkEnd w:id="1"/>
    </w:p>
    <w:tbl>
      <w:tblPr>
        <w:tblpPr w:leftFromText="180" w:rightFromText="180" w:vertAnchor="text" w:horzAnchor="margin" w:tblpY="655"/>
        <w:tblOverlap w:val="never"/>
        <w:tblW w:w="10016" w:type="dxa"/>
        <w:tblLayout w:type="fixed"/>
        <w:tblCellMar>
          <w:left w:w="10" w:type="dxa"/>
          <w:right w:w="10" w:type="dxa"/>
        </w:tblCellMar>
        <w:tblLook w:val="0000" w:firstRow="0" w:lastRow="0" w:firstColumn="0" w:lastColumn="0" w:noHBand="0" w:noVBand="0"/>
      </w:tblPr>
      <w:tblGrid>
        <w:gridCol w:w="2848"/>
        <w:gridCol w:w="1132"/>
        <w:gridCol w:w="1132"/>
        <w:gridCol w:w="4904"/>
      </w:tblGrid>
      <w:tr w:rsidR="004F45F0" w:rsidRPr="00B35824" w14:paraId="13C80C47" w14:textId="77777777" w:rsidTr="00FF448A">
        <w:trPr>
          <w:trHeight w:hRule="exact" w:val="1071"/>
        </w:trPr>
        <w:tc>
          <w:tcPr>
            <w:tcW w:w="2848" w:type="dxa"/>
            <w:tcBorders>
              <w:top w:val="single" w:sz="4" w:space="0" w:color="auto"/>
              <w:left w:val="single" w:sz="4" w:space="0" w:color="auto"/>
            </w:tcBorders>
            <w:shd w:val="clear" w:color="auto" w:fill="5B9BD5" w:themeFill="accent5"/>
            <w:vAlign w:val="center"/>
          </w:tcPr>
          <w:p w14:paraId="163F1138" w14:textId="77777777" w:rsidR="004F45F0" w:rsidRPr="00B35824" w:rsidRDefault="004F45F0" w:rsidP="00FF448A">
            <w:pPr>
              <w:widowControl w:val="0"/>
              <w:spacing w:after="0" w:line="170" w:lineRule="exact"/>
              <w:jc w:val="center"/>
              <w:rPr>
                <w:rFonts w:ascii="Tahoma" w:eastAsia="Arial" w:hAnsi="Tahoma" w:cs="Tahoma"/>
                <w:b/>
                <w:bCs/>
                <w:color w:val="000000"/>
                <w:sz w:val="17"/>
                <w:szCs w:val="17"/>
              </w:rPr>
            </w:pPr>
            <w:r w:rsidRPr="00B35824">
              <w:rPr>
                <w:rFonts w:ascii="Tahoma" w:eastAsia="Arial" w:hAnsi="Tahoma" w:cs="Tahoma"/>
                <w:b/>
                <w:bCs/>
                <w:color w:val="000000"/>
                <w:sz w:val="17"/>
                <w:szCs w:val="17"/>
              </w:rPr>
              <w:t>Agency</w:t>
            </w:r>
          </w:p>
        </w:tc>
        <w:tc>
          <w:tcPr>
            <w:tcW w:w="1132" w:type="dxa"/>
            <w:tcBorders>
              <w:top w:val="single" w:sz="4" w:space="0" w:color="auto"/>
              <w:left w:val="single" w:sz="4" w:space="0" w:color="auto"/>
            </w:tcBorders>
            <w:shd w:val="clear" w:color="auto" w:fill="5B9BD5" w:themeFill="accent5"/>
            <w:vAlign w:val="center"/>
          </w:tcPr>
          <w:p w14:paraId="0C8459BA" w14:textId="77777777" w:rsidR="004F45F0" w:rsidRPr="00B35824" w:rsidRDefault="004F45F0" w:rsidP="00FF448A">
            <w:pPr>
              <w:widowControl w:val="0"/>
              <w:spacing w:after="0" w:line="278" w:lineRule="exact"/>
              <w:ind w:left="160" w:firstLine="160"/>
              <w:rPr>
                <w:rFonts w:ascii="Tahoma" w:eastAsia="Arial" w:hAnsi="Tahoma" w:cs="Tahoma"/>
                <w:b/>
                <w:bCs/>
                <w:color w:val="000000"/>
                <w:sz w:val="17"/>
                <w:szCs w:val="17"/>
              </w:rPr>
            </w:pPr>
            <w:r w:rsidRPr="00B35824">
              <w:rPr>
                <w:rFonts w:ascii="Tahoma" w:eastAsia="Arial" w:hAnsi="Tahoma" w:cs="Tahoma"/>
                <w:b/>
                <w:bCs/>
                <w:color w:val="000000"/>
                <w:sz w:val="17"/>
                <w:szCs w:val="17"/>
              </w:rPr>
              <w:t>Date</w:t>
            </w:r>
            <w:r w:rsidRPr="00B35824">
              <w:rPr>
                <w:rFonts w:ascii="Tahoma" w:eastAsia="Arial" w:hAnsi="Tahoma" w:cs="Tahoma"/>
                <w:b/>
                <w:bCs/>
                <w:color w:val="000000"/>
                <w:sz w:val="17"/>
                <w:szCs w:val="17"/>
              </w:rPr>
              <w:br/>
              <w:t>Enacted</w:t>
            </w:r>
          </w:p>
        </w:tc>
        <w:tc>
          <w:tcPr>
            <w:tcW w:w="1132" w:type="dxa"/>
            <w:tcBorders>
              <w:top w:val="single" w:sz="4" w:space="0" w:color="auto"/>
              <w:left w:val="single" w:sz="4" w:space="0" w:color="auto"/>
            </w:tcBorders>
            <w:shd w:val="clear" w:color="auto" w:fill="5B9BD5" w:themeFill="accent5"/>
            <w:vAlign w:val="center"/>
          </w:tcPr>
          <w:p w14:paraId="4C72F9E1" w14:textId="77777777" w:rsidR="004F45F0" w:rsidRPr="00B35824" w:rsidRDefault="004F45F0" w:rsidP="00FF448A">
            <w:pPr>
              <w:widowControl w:val="0"/>
              <w:spacing w:after="0" w:line="278" w:lineRule="exact"/>
              <w:jc w:val="center"/>
              <w:rPr>
                <w:rFonts w:ascii="Tahoma" w:eastAsia="Arial" w:hAnsi="Tahoma" w:cs="Tahoma"/>
                <w:b/>
                <w:bCs/>
                <w:color w:val="000000"/>
                <w:sz w:val="17"/>
                <w:szCs w:val="17"/>
              </w:rPr>
            </w:pPr>
            <w:r w:rsidRPr="00B35824">
              <w:rPr>
                <w:rFonts w:ascii="Tahoma" w:eastAsia="Arial" w:hAnsi="Tahoma" w:cs="Tahoma"/>
                <w:b/>
                <w:bCs/>
                <w:color w:val="000000"/>
                <w:sz w:val="17"/>
                <w:szCs w:val="17"/>
              </w:rPr>
              <w:t xml:space="preserve"># </w:t>
            </w:r>
            <w:proofErr w:type="gramStart"/>
            <w:r w:rsidRPr="00B35824">
              <w:rPr>
                <w:rFonts w:ascii="Tahoma" w:eastAsia="Arial" w:hAnsi="Tahoma" w:cs="Tahoma"/>
                <w:b/>
                <w:bCs/>
                <w:color w:val="000000"/>
                <w:sz w:val="17"/>
                <w:szCs w:val="17"/>
              </w:rPr>
              <w:t>of</w:t>
            </w:r>
            <w:proofErr w:type="gramEnd"/>
            <w:r w:rsidRPr="00B35824">
              <w:rPr>
                <w:rFonts w:ascii="Tahoma" w:eastAsia="Arial" w:hAnsi="Tahoma" w:cs="Tahoma"/>
                <w:b/>
                <w:bCs/>
                <w:color w:val="000000"/>
                <w:sz w:val="17"/>
                <w:szCs w:val="17"/>
              </w:rPr>
              <w:t xml:space="preserve"> Eligible</w:t>
            </w:r>
            <w:r w:rsidRPr="00B35824">
              <w:rPr>
                <w:rFonts w:ascii="Tahoma" w:eastAsia="Arial" w:hAnsi="Tahoma" w:cs="Tahoma"/>
                <w:b/>
                <w:bCs/>
                <w:color w:val="000000"/>
                <w:sz w:val="17"/>
                <w:szCs w:val="17"/>
              </w:rPr>
              <w:br/>
              <w:t>Jurisdictions</w:t>
            </w:r>
          </w:p>
        </w:tc>
        <w:tc>
          <w:tcPr>
            <w:tcW w:w="4904" w:type="dxa"/>
            <w:tcBorders>
              <w:top w:val="single" w:sz="4" w:space="0" w:color="auto"/>
              <w:left w:val="single" w:sz="4" w:space="0" w:color="auto"/>
              <w:right w:val="single" w:sz="4" w:space="0" w:color="auto"/>
            </w:tcBorders>
            <w:shd w:val="clear" w:color="auto" w:fill="5B9BD5" w:themeFill="accent5"/>
            <w:vAlign w:val="center"/>
          </w:tcPr>
          <w:p w14:paraId="71E90740" w14:textId="77777777" w:rsidR="004F45F0" w:rsidRPr="00B35824" w:rsidRDefault="004F45F0" w:rsidP="00FF448A">
            <w:pPr>
              <w:widowControl w:val="0"/>
              <w:spacing w:after="0" w:line="170" w:lineRule="exact"/>
              <w:jc w:val="center"/>
              <w:rPr>
                <w:rFonts w:ascii="Tahoma" w:eastAsia="Arial" w:hAnsi="Tahoma" w:cs="Tahoma"/>
                <w:b/>
                <w:bCs/>
                <w:color w:val="000000"/>
                <w:sz w:val="17"/>
                <w:szCs w:val="17"/>
              </w:rPr>
            </w:pPr>
            <w:r w:rsidRPr="00B35824">
              <w:rPr>
                <w:rFonts w:ascii="Tahoma" w:eastAsia="Arial" w:hAnsi="Tahoma" w:cs="Tahoma"/>
                <w:b/>
                <w:bCs/>
                <w:color w:val="000000"/>
                <w:sz w:val="17"/>
                <w:szCs w:val="17"/>
              </w:rPr>
              <w:t>Types of Support/Award Mechanism</w:t>
            </w:r>
          </w:p>
        </w:tc>
      </w:tr>
      <w:tr w:rsidR="004F45F0" w:rsidRPr="00B35824" w14:paraId="69AA00B3" w14:textId="77777777" w:rsidTr="00FF448A">
        <w:trPr>
          <w:trHeight w:hRule="exact" w:val="2145"/>
        </w:trPr>
        <w:tc>
          <w:tcPr>
            <w:tcW w:w="2848" w:type="dxa"/>
            <w:tcBorders>
              <w:top w:val="single" w:sz="4" w:space="0" w:color="auto"/>
              <w:left w:val="single" w:sz="4" w:space="0" w:color="auto"/>
            </w:tcBorders>
            <w:shd w:val="clear" w:color="auto" w:fill="FFFFFF"/>
            <w:vAlign w:val="center"/>
          </w:tcPr>
          <w:p w14:paraId="7C8BB42A" w14:textId="77777777" w:rsidR="004F45F0" w:rsidRPr="00E12558" w:rsidRDefault="004F45F0" w:rsidP="00FF448A">
            <w:pPr>
              <w:widowControl w:val="0"/>
              <w:spacing w:after="0" w:line="422" w:lineRule="exact"/>
              <w:jc w:val="center"/>
              <w:rPr>
                <w:rFonts w:ascii="Tahoma" w:eastAsia="Arial" w:hAnsi="Tahoma" w:cs="Tahoma"/>
                <w:b/>
                <w:bCs/>
                <w:color w:val="000000"/>
              </w:rPr>
            </w:pPr>
            <w:r w:rsidRPr="00E12558">
              <w:rPr>
                <w:rFonts w:ascii="Tahoma" w:eastAsia="Arial" w:hAnsi="Tahoma" w:cs="Tahoma"/>
                <w:b/>
                <w:bCs/>
                <w:color w:val="000000"/>
              </w:rPr>
              <w:t xml:space="preserve">NIH </w:t>
            </w:r>
            <w:proofErr w:type="spellStart"/>
            <w:r w:rsidRPr="00E12558">
              <w:rPr>
                <w:rFonts w:ascii="Tahoma" w:eastAsia="Arial" w:hAnsi="Tahoma" w:cs="Tahoma"/>
                <w:b/>
                <w:bCs/>
                <w:color w:val="000000"/>
              </w:rPr>
              <w:t>IDeA</w:t>
            </w:r>
            <w:proofErr w:type="spellEnd"/>
            <w:r w:rsidRPr="00E12558">
              <w:rPr>
                <w:rFonts w:ascii="Tahoma" w:eastAsia="Arial" w:hAnsi="Tahoma" w:cs="Tahoma"/>
                <w:b/>
                <w:bCs/>
                <w:color w:val="000000"/>
              </w:rPr>
              <w:br/>
            </w:r>
            <w:hyperlink r:id="rId8" w:history="1">
              <w:r>
                <w:rPr>
                  <w:rFonts w:ascii="Tahoma" w:eastAsia="Arial" w:hAnsi="Tahoma" w:cs="Tahoma"/>
                  <w:b/>
                  <w:bCs/>
                  <w:color w:val="002060"/>
                </w:rPr>
                <w:t xml:space="preserve">NIH </w:t>
              </w:r>
              <w:proofErr w:type="spellStart"/>
              <w:r>
                <w:rPr>
                  <w:rFonts w:ascii="Tahoma" w:eastAsia="Arial" w:hAnsi="Tahoma" w:cs="Tahoma"/>
                  <w:b/>
                  <w:bCs/>
                  <w:color w:val="002060"/>
                </w:rPr>
                <w:t>IDeA</w:t>
              </w:r>
              <w:proofErr w:type="spellEnd"/>
              <w:r>
                <w:rPr>
                  <w:rFonts w:ascii="Tahoma" w:eastAsia="Arial" w:hAnsi="Tahoma" w:cs="Tahoma"/>
                  <w:b/>
                  <w:bCs/>
                  <w:color w:val="002060"/>
                </w:rPr>
                <w:t xml:space="preserve"> Website</w:t>
              </w:r>
            </w:hyperlink>
          </w:p>
        </w:tc>
        <w:tc>
          <w:tcPr>
            <w:tcW w:w="1132" w:type="dxa"/>
            <w:tcBorders>
              <w:top w:val="single" w:sz="4" w:space="0" w:color="auto"/>
              <w:left w:val="single" w:sz="4" w:space="0" w:color="auto"/>
            </w:tcBorders>
            <w:shd w:val="clear" w:color="auto" w:fill="FFFFFF"/>
            <w:vAlign w:val="center"/>
          </w:tcPr>
          <w:p w14:paraId="168BAE30"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1993</w:t>
            </w:r>
          </w:p>
        </w:tc>
        <w:tc>
          <w:tcPr>
            <w:tcW w:w="1132" w:type="dxa"/>
            <w:tcBorders>
              <w:top w:val="single" w:sz="4" w:space="0" w:color="auto"/>
              <w:left w:val="single" w:sz="4" w:space="0" w:color="auto"/>
            </w:tcBorders>
            <w:shd w:val="clear" w:color="auto" w:fill="FFFFFF"/>
            <w:vAlign w:val="center"/>
          </w:tcPr>
          <w:p w14:paraId="07A635E4"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24</w:t>
            </w:r>
          </w:p>
        </w:tc>
        <w:tc>
          <w:tcPr>
            <w:tcW w:w="4904" w:type="dxa"/>
            <w:tcBorders>
              <w:top w:val="single" w:sz="4" w:space="0" w:color="auto"/>
              <w:left w:val="single" w:sz="4" w:space="0" w:color="auto"/>
              <w:right w:val="single" w:sz="4" w:space="0" w:color="auto"/>
            </w:tcBorders>
            <w:shd w:val="clear" w:color="auto" w:fill="FFFFFF"/>
            <w:vAlign w:val="center"/>
          </w:tcPr>
          <w:p w14:paraId="0E6E2620" w14:textId="77777777" w:rsidR="004F45F0" w:rsidRPr="00E12558" w:rsidRDefault="004F45F0" w:rsidP="00FF448A">
            <w:pPr>
              <w:widowControl w:val="0"/>
              <w:numPr>
                <w:ilvl w:val="0"/>
                <w:numId w:val="7"/>
              </w:numPr>
              <w:tabs>
                <w:tab w:val="left" w:pos="480"/>
              </w:tabs>
              <w:spacing w:after="0" w:line="240" w:lineRule="auto"/>
              <w:rPr>
                <w:rFonts w:ascii="Tahoma" w:eastAsia="Arial" w:hAnsi="Tahoma" w:cs="Tahoma"/>
                <w:b/>
                <w:bCs/>
                <w:color w:val="000000"/>
                <w:sz w:val="18"/>
                <w:szCs w:val="20"/>
              </w:rPr>
            </w:pPr>
            <w:r w:rsidRPr="00E12558">
              <w:rPr>
                <w:rFonts w:ascii="Tahoma" w:eastAsia="Arial" w:hAnsi="Tahoma" w:cs="Tahoma"/>
                <w:b/>
                <w:bCs/>
                <w:color w:val="000000"/>
                <w:sz w:val="18"/>
                <w:szCs w:val="20"/>
              </w:rPr>
              <w:t>Centers of Biomedical Research Excellence (COBRE)</w:t>
            </w:r>
          </w:p>
          <w:p w14:paraId="32B9593E" w14:textId="77777777" w:rsidR="004F45F0" w:rsidRPr="00E12558" w:rsidRDefault="004F45F0" w:rsidP="00FF448A">
            <w:pPr>
              <w:widowControl w:val="0"/>
              <w:numPr>
                <w:ilvl w:val="0"/>
                <w:numId w:val="7"/>
              </w:numPr>
              <w:tabs>
                <w:tab w:val="left" w:pos="490"/>
              </w:tabs>
              <w:spacing w:after="0" w:line="240" w:lineRule="auto"/>
              <w:rPr>
                <w:rFonts w:ascii="Tahoma" w:eastAsia="Arial" w:hAnsi="Tahoma" w:cs="Tahoma"/>
                <w:b/>
                <w:bCs/>
                <w:color w:val="000000"/>
                <w:sz w:val="18"/>
                <w:szCs w:val="20"/>
              </w:rPr>
            </w:pPr>
            <w:r w:rsidRPr="00E12558">
              <w:rPr>
                <w:rFonts w:ascii="Tahoma" w:eastAsia="Arial" w:hAnsi="Tahoma" w:cs="Tahoma"/>
                <w:b/>
                <w:bCs/>
                <w:color w:val="000000"/>
                <w:sz w:val="18"/>
                <w:szCs w:val="20"/>
              </w:rPr>
              <w:t>Networks of Biomedical Research Excellence</w:t>
            </w:r>
            <w:r w:rsidRPr="00E12558">
              <w:rPr>
                <w:rFonts w:ascii="Tahoma" w:eastAsia="Arial" w:hAnsi="Tahoma" w:cs="Tahoma"/>
                <w:b/>
                <w:bCs/>
                <w:color w:val="000000"/>
                <w:sz w:val="18"/>
                <w:szCs w:val="20"/>
              </w:rPr>
              <w:br/>
              <w:t>(INBRE)</w:t>
            </w:r>
          </w:p>
          <w:p w14:paraId="0BA15B2B" w14:textId="77777777" w:rsidR="004F45F0" w:rsidRPr="00E12558" w:rsidRDefault="004F45F0" w:rsidP="00FF448A">
            <w:pPr>
              <w:widowControl w:val="0"/>
              <w:numPr>
                <w:ilvl w:val="0"/>
                <w:numId w:val="7"/>
              </w:numPr>
              <w:tabs>
                <w:tab w:val="left" w:pos="485"/>
              </w:tabs>
              <w:spacing w:after="0" w:line="240" w:lineRule="auto"/>
              <w:rPr>
                <w:rFonts w:ascii="Tahoma" w:eastAsia="Arial" w:hAnsi="Tahoma" w:cs="Tahoma"/>
                <w:b/>
                <w:bCs/>
                <w:color w:val="000000"/>
                <w:sz w:val="18"/>
                <w:szCs w:val="20"/>
              </w:rPr>
            </w:pPr>
            <w:proofErr w:type="spellStart"/>
            <w:r w:rsidRPr="00E12558">
              <w:rPr>
                <w:rFonts w:ascii="Tahoma" w:eastAsia="Arial" w:hAnsi="Tahoma" w:cs="Tahoma"/>
                <w:b/>
                <w:bCs/>
                <w:color w:val="000000"/>
                <w:sz w:val="18"/>
                <w:szCs w:val="20"/>
              </w:rPr>
              <w:t>IDeA</w:t>
            </w:r>
            <w:proofErr w:type="spellEnd"/>
            <w:r w:rsidRPr="00E12558">
              <w:rPr>
                <w:rFonts w:ascii="Tahoma" w:eastAsia="Arial" w:hAnsi="Tahoma" w:cs="Tahoma"/>
                <w:b/>
                <w:bCs/>
                <w:color w:val="000000"/>
                <w:sz w:val="18"/>
                <w:szCs w:val="20"/>
              </w:rPr>
              <w:t xml:space="preserve"> Program Infrastructure for Clinical and</w:t>
            </w:r>
            <w:r w:rsidRPr="00E12558">
              <w:rPr>
                <w:rFonts w:ascii="Tahoma" w:eastAsia="Arial" w:hAnsi="Tahoma" w:cs="Tahoma"/>
                <w:b/>
                <w:bCs/>
                <w:color w:val="000000"/>
                <w:sz w:val="18"/>
                <w:szCs w:val="20"/>
              </w:rPr>
              <w:br/>
              <w:t>Translational Research (</w:t>
            </w:r>
            <w:proofErr w:type="spellStart"/>
            <w:r w:rsidRPr="00E12558">
              <w:rPr>
                <w:rFonts w:ascii="Tahoma" w:eastAsia="Arial" w:hAnsi="Tahoma" w:cs="Tahoma"/>
                <w:b/>
                <w:bCs/>
                <w:color w:val="000000"/>
                <w:sz w:val="18"/>
                <w:szCs w:val="20"/>
              </w:rPr>
              <w:t>IDeA</w:t>
            </w:r>
            <w:proofErr w:type="spellEnd"/>
            <w:r w:rsidRPr="00E12558">
              <w:rPr>
                <w:rFonts w:ascii="Tahoma" w:eastAsia="Arial" w:hAnsi="Tahoma" w:cs="Tahoma"/>
                <w:b/>
                <w:bCs/>
                <w:color w:val="000000"/>
                <w:sz w:val="18"/>
                <w:szCs w:val="20"/>
              </w:rPr>
              <w:t>-CTR)</w:t>
            </w:r>
          </w:p>
          <w:p w14:paraId="48334A93" w14:textId="77777777" w:rsidR="004F45F0" w:rsidRPr="00E12558" w:rsidRDefault="004F45F0" w:rsidP="00FF448A">
            <w:pPr>
              <w:widowControl w:val="0"/>
              <w:numPr>
                <w:ilvl w:val="0"/>
                <w:numId w:val="7"/>
              </w:numPr>
              <w:tabs>
                <w:tab w:val="left" w:pos="485"/>
              </w:tabs>
              <w:spacing w:after="0" w:line="240" w:lineRule="auto"/>
              <w:rPr>
                <w:rFonts w:ascii="Tahoma" w:eastAsia="Arial" w:hAnsi="Tahoma" w:cs="Tahoma"/>
                <w:b/>
                <w:bCs/>
                <w:color w:val="000000"/>
                <w:sz w:val="18"/>
                <w:szCs w:val="20"/>
              </w:rPr>
            </w:pPr>
            <w:r w:rsidRPr="00E12558">
              <w:rPr>
                <w:rFonts w:ascii="Tahoma" w:eastAsia="Arial" w:hAnsi="Tahoma" w:cs="Tahoma"/>
                <w:b/>
                <w:bCs/>
                <w:color w:val="000000"/>
                <w:sz w:val="18"/>
                <w:szCs w:val="20"/>
              </w:rPr>
              <w:t>STTR Regional Tech Transfer Accelerator Hubs</w:t>
            </w:r>
          </w:p>
          <w:p w14:paraId="72C0CDF4" w14:textId="77777777" w:rsidR="004F45F0" w:rsidRPr="00B35824" w:rsidRDefault="004F45F0" w:rsidP="00FF448A">
            <w:pPr>
              <w:widowControl w:val="0"/>
              <w:numPr>
                <w:ilvl w:val="0"/>
                <w:numId w:val="7"/>
              </w:numPr>
              <w:tabs>
                <w:tab w:val="left" w:pos="360"/>
              </w:tabs>
              <w:spacing w:after="0" w:line="240" w:lineRule="auto"/>
              <w:rPr>
                <w:rFonts w:ascii="Tahoma" w:eastAsia="Arial" w:hAnsi="Tahoma" w:cs="Tahoma"/>
                <w:b/>
                <w:bCs/>
                <w:color w:val="000000"/>
                <w:sz w:val="20"/>
                <w:szCs w:val="21"/>
              </w:rPr>
            </w:pPr>
            <w:r w:rsidRPr="00E12558">
              <w:rPr>
                <w:rFonts w:ascii="Tahoma" w:eastAsia="Arial" w:hAnsi="Tahoma" w:cs="Tahoma"/>
                <w:b/>
                <w:bCs/>
                <w:color w:val="000000"/>
                <w:sz w:val="18"/>
                <w:szCs w:val="20"/>
              </w:rPr>
              <w:t>Co-Funding</w:t>
            </w:r>
          </w:p>
        </w:tc>
      </w:tr>
      <w:tr w:rsidR="004F45F0" w:rsidRPr="00B35824" w14:paraId="3788FBA9" w14:textId="77777777" w:rsidTr="00FF448A">
        <w:trPr>
          <w:trHeight w:hRule="exact" w:val="1606"/>
        </w:trPr>
        <w:tc>
          <w:tcPr>
            <w:tcW w:w="2848" w:type="dxa"/>
            <w:tcBorders>
              <w:top w:val="single" w:sz="4" w:space="0" w:color="auto"/>
              <w:left w:val="single" w:sz="4" w:space="0" w:color="auto"/>
            </w:tcBorders>
            <w:shd w:val="clear" w:color="auto" w:fill="FFFFFF"/>
            <w:vAlign w:val="center"/>
          </w:tcPr>
          <w:p w14:paraId="39E9C4FE" w14:textId="77777777" w:rsidR="004F45F0" w:rsidRPr="00E12558" w:rsidRDefault="004F45F0" w:rsidP="00FF448A">
            <w:pPr>
              <w:widowControl w:val="0"/>
              <w:spacing w:after="0" w:line="422" w:lineRule="exact"/>
              <w:jc w:val="center"/>
              <w:rPr>
                <w:rFonts w:ascii="Tahoma" w:eastAsia="Arial" w:hAnsi="Tahoma" w:cs="Tahoma"/>
                <w:b/>
                <w:bCs/>
                <w:color w:val="000000"/>
              </w:rPr>
            </w:pPr>
            <w:r w:rsidRPr="00E12558">
              <w:rPr>
                <w:rFonts w:ascii="Tahoma" w:eastAsia="Arial" w:hAnsi="Tahoma" w:cs="Tahoma"/>
                <w:b/>
                <w:bCs/>
                <w:color w:val="000000"/>
              </w:rPr>
              <w:t xml:space="preserve">NSF </w:t>
            </w:r>
            <w:proofErr w:type="spellStart"/>
            <w:r w:rsidRPr="00E12558">
              <w:rPr>
                <w:rFonts w:ascii="Tahoma" w:eastAsia="Arial" w:hAnsi="Tahoma" w:cs="Tahoma"/>
                <w:b/>
                <w:bCs/>
                <w:color w:val="000000"/>
              </w:rPr>
              <w:t>EPSCoR</w:t>
            </w:r>
            <w:proofErr w:type="spellEnd"/>
            <w:r w:rsidRPr="00E12558">
              <w:rPr>
                <w:rFonts w:ascii="Tahoma" w:eastAsia="Arial" w:hAnsi="Tahoma" w:cs="Tahoma"/>
                <w:b/>
                <w:bCs/>
                <w:color w:val="000000"/>
              </w:rPr>
              <w:br/>
            </w:r>
            <w:hyperlink r:id="rId9" w:history="1">
              <w:r>
                <w:rPr>
                  <w:rFonts w:ascii="Tahoma" w:eastAsia="Arial" w:hAnsi="Tahoma" w:cs="Tahoma"/>
                  <w:b/>
                  <w:bCs/>
                  <w:color w:val="002060"/>
                </w:rPr>
                <w:t xml:space="preserve">NSF </w:t>
              </w:r>
              <w:proofErr w:type="spellStart"/>
              <w:r>
                <w:rPr>
                  <w:rFonts w:ascii="Tahoma" w:eastAsia="Arial" w:hAnsi="Tahoma" w:cs="Tahoma"/>
                  <w:b/>
                  <w:bCs/>
                  <w:color w:val="002060"/>
                </w:rPr>
                <w:t>EPSCoR</w:t>
              </w:r>
              <w:proofErr w:type="spellEnd"/>
              <w:r>
                <w:rPr>
                  <w:rFonts w:ascii="Tahoma" w:eastAsia="Arial" w:hAnsi="Tahoma" w:cs="Tahoma"/>
                  <w:b/>
                  <w:bCs/>
                  <w:color w:val="002060"/>
                </w:rPr>
                <w:t xml:space="preserve"> Website</w:t>
              </w:r>
            </w:hyperlink>
          </w:p>
        </w:tc>
        <w:tc>
          <w:tcPr>
            <w:tcW w:w="1132" w:type="dxa"/>
            <w:tcBorders>
              <w:top w:val="single" w:sz="4" w:space="0" w:color="auto"/>
              <w:left w:val="single" w:sz="4" w:space="0" w:color="auto"/>
            </w:tcBorders>
            <w:shd w:val="clear" w:color="auto" w:fill="FFFFFF"/>
            <w:vAlign w:val="center"/>
          </w:tcPr>
          <w:p w14:paraId="583728AD"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1979</w:t>
            </w:r>
          </w:p>
        </w:tc>
        <w:tc>
          <w:tcPr>
            <w:tcW w:w="1132" w:type="dxa"/>
            <w:tcBorders>
              <w:top w:val="single" w:sz="4" w:space="0" w:color="auto"/>
              <w:left w:val="single" w:sz="4" w:space="0" w:color="auto"/>
            </w:tcBorders>
            <w:shd w:val="clear" w:color="auto" w:fill="FFFFFF"/>
            <w:vAlign w:val="center"/>
          </w:tcPr>
          <w:p w14:paraId="57205DF9" w14:textId="77777777" w:rsidR="004F45F0" w:rsidRPr="00E12558" w:rsidRDefault="004F45F0" w:rsidP="00FF448A">
            <w:pPr>
              <w:widowControl w:val="0"/>
              <w:spacing w:after="0" w:line="240" w:lineRule="auto"/>
              <w:jc w:val="center"/>
              <w:rPr>
                <w:rFonts w:ascii="Tahoma" w:eastAsia="Arial" w:hAnsi="Tahoma" w:cs="Tahoma"/>
                <w:b/>
                <w:bCs/>
                <w:color w:val="000000"/>
              </w:rPr>
            </w:pPr>
            <w:r>
              <w:rPr>
                <w:rFonts w:ascii="Tahoma" w:eastAsia="Arial" w:hAnsi="Tahoma" w:cs="Tahoma"/>
                <w:b/>
                <w:bCs/>
                <w:color w:val="000000"/>
              </w:rPr>
              <w:t>28</w:t>
            </w:r>
          </w:p>
        </w:tc>
        <w:tc>
          <w:tcPr>
            <w:tcW w:w="4904" w:type="dxa"/>
            <w:tcBorders>
              <w:top w:val="single" w:sz="4" w:space="0" w:color="auto"/>
              <w:left w:val="single" w:sz="4" w:space="0" w:color="auto"/>
              <w:right w:val="single" w:sz="4" w:space="0" w:color="auto"/>
            </w:tcBorders>
            <w:shd w:val="clear" w:color="auto" w:fill="FFFFFF"/>
            <w:vAlign w:val="center"/>
          </w:tcPr>
          <w:p w14:paraId="0FC1ED3B" w14:textId="77777777" w:rsidR="004F45F0" w:rsidRPr="00E12558" w:rsidRDefault="004F45F0" w:rsidP="00FF448A">
            <w:pPr>
              <w:widowControl w:val="0"/>
              <w:numPr>
                <w:ilvl w:val="0"/>
                <w:numId w:val="8"/>
              </w:numPr>
              <w:tabs>
                <w:tab w:val="left" w:pos="49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Research Infrastructure Improvement Awards</w:t>
            </w:r>
          </w:p>
          <w:p w14:paraId="1DB6A6C2" w14:textId="77777777" w:rsidR="004F45F0" w:rsidRPr="00E12558" w:rsidRDefault="004F45F0" w:rsidP="00FF448A">
            <w:pPr>
              <w:widowControl w:val="0"/>
              <w:numPr>
                <w:ilvl w:val="0"/>
                <w:numId w:val="8"/>
              </w:numPr>
              <w:tabs>
                <w:tab w:val="left" w:pos="36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Co-Funding</w:t>
            </w:r>
          </w:p>
          <w:p w14:paraId="03282E68" w14:textId="77777777" w:rsidR="004F45F0" w:rsidRPr="00B35824" w:rsidRDefault="004F45F0" w:rsidP="00FF448A">
            <w:pPr>
              <w:widowControl w:val="0"/>
              <w:numPr>
                <w:ilvl w:val="0"/>
                <w:numId w:val="8"/>
              </w:numPr>
              <w:tabs>
                <w:tab w:val="left" w:pos="350"/>
              </w:tabs>
              <w:spacing w:after="0" w:line="254" w:lineRule="exact"/>
              <w:rPr>
                <w:rFonts w:ascii="Tahoma" w:eastAsia="Arial" w:hAnsi="Tahoma" w:cs="Tahoma"/>
                <w:b/>
                <w:bCs/>
                <w:color w:val="000000"/>
                <w:sz w:val="20"/>
                <w:szCs w:val="21"/>
              </w:rPr>
            </w:pPr>
            <w:r w:rsidRPr="00E12558">
              <w:rPr>
                <w:rFonts w:ascii="Tahoma" w:eastAsia="Arial" w:hAnsi="Tahoma" w:cs="Tahoma"/>
                <w:b/>
                <w:bCs/>
                <w:color w:val="000000"/>
                <w:sz w:val="18"/>
                <w:szCs w:val="20"/>
              </w:rPr>
              <w:t>Workshops and Outreach</w:t>
            </w:r>
          </w:p>
        </w:tc>
      </w:tr>
      <w:tr w:rsidR="004F45F0" w:rsidRPr="00B35824" w14:paraId="375CF070" w14:textId="77777777" w:rsidTr="00FF448A">
        <w:trPr>
          <w:trHeight w:hRule="exact" w:val="1606"/>
        </w:trPr>
        <w:tc>
          <w:tcPr>
            <w:tcW w:w="2848" w:type="dxa"/>
            <w:tcBorders>
              <w:top w:val="single" w:sz="4" w:space="0" w:color="auto"/>
              <w:left w:val="single" w:sz="4" w:space="0" w:color="auto"/>
              <w:bottom w:val="single" w:sz="4" w:space="0" w:color="auto"/>
            </w:tcBorders>
            <w:shd w:val="clear" w:color="auto" w:fill="FFFFFF"/>
            <w:vAlign w:val="center"/>
          </w:tcPr>
          <w:p w14:paraId="1D2B5EDC" w14:textId="77777777" w:rsidR="004F45F0" w:rsidRDefault="004F45F0" w:rsidP="00FF448A">
            <w:pPr>
              <w:widowControl w:val="0"/>
              <w:spacing w:after="0" w:line="210" w:lineRule="exact"/>
              <w:jc w:val="center"/>
              <w:rPr>
                <w:rFonts w:ascii="Tahoma" w:eastAsia="Arial" w:hAnsi="Tahoma" w:cs="Tahoma"/>
                <w:b/>
                <w:bCs/>
                <w:color w:val="000000"/>
              </w:rPr>
            </w:pPr>
            <w:proofErr w:type="spellStart"/>
            <w:r w:rsidRPr="00E12558">
              <w:rPr>
                <w:rFonts w:ascii="Tahoma" w:eastAsia="Arial" w:hAnsi="Tahoma" w:cs="Tahoma"/>
                <w:b/>
                <w:bCs/>
                <w:color w:val="000000"/>
              </w:rPr>
              <w:t>DEPSCoR</w:t>
            </w:r>
            <w:proofErr w:type="spellEnd"/>
          </w:p>
          <w:p w14:paraId="23E2EDF3" w14:textId="77777777" w:rsidR="004F45F0" w:rsidRDefault="004F45F0" w:rsidP="00FF448A">
            <w:pPr>
              <w:widowControl w:val="0"/>
              <w:spacing w:after="0" w:line="210" w:lineRule="exact"/>
              <w:jc w:val="center"/>
              <w:rPr>
                <w:rFonts w:ascii="Tahoma" w:eastAsia="Arial" w:hAnsi="Tahoma" w:cs="Tahoma"/>
                <w:b/>
                <w:bCs/>
                <w:color w:val="000000"/>
              </w:rPr>
            </w:pPr>
          </w:p>
          <w:p w14:paraId="53CF3674" w14:textId="77777777" w:rsidR="004F45F0" w:rsidRPr="00E12558" w:rsidRDefault="007E03DC" w:rsidP="00FF448A">
            <w:pPr>
              <w:widowControl w:val="0"/>
              <w:spacing w:after="0" w:line="422" w:lineRule="exact"/>
              <w:jc w:val="center"/>
              <w:rPr>
                <w:rFonts w:ascii="Tahoma" w:eastAsia="Arial" w:hAnsi="Tahoma" w:cs="Tahoma"/>
                <w:b/>
                <w:bCs/>
                <w:color w:val="000000"/>
              </w:rPr>
            </w:pPr>
            <w:hyperlink r:id="rId10" w:history="1">
              <w:proofErr w:type="spellStart"/>
              <w:r w:rsidR="004F45F0">
                <w:rPr>
                  <w:rStyle w:val="Hyperlink"/>
                  <w:rFonts w:ascii="Tahoma" w:eastAsia="Arial" w:hAnsi="Tahoma" w:cs="Tahoma"/>
                  <w:b/>
                  <w:bCs/>
                  <w:color w:val="002060"/>
                </w:rPr>
                <w:t>DEPSCoR</w:t>
              </w:r>
              <w:proofErr w:type="spellEnd"/>
              <w:r w:rsidR="004F45F0">
                <w:rPr>
                  <w:rStyle w:val="Hyperlink"/>
                  <w:rFonts w:ascii="Tahoma" w:eastAsia="Arial" w:hAnsi="Tahoma" w:cs="Tahoma"/>
                  <w:b/>
                  <w:bCs/>
                  <w:color w:val="002060"/>
                </w:rPr>
                <w:t xml:space="preserve"> Website</w:t>
              </w:r>
            </w:hyperlink>
          </w:p>
        </w:tc>
        <w:tc>
          <w:tcPr>
            <w:tcW w:w="1132" w:type="dxa"/>
            <w:tcBorders>
              <w:top w:val="single" w:sz="4" w:space="0" w:color="auto"/>
              <w:left w:val="single" w:sz="4" w:space="0" w:color="auto"/>
              <w:bottom w:val="single" w:sz="4" w:space="0" w:color="auto"/>
            </w:tcBorders>
            <w:shd w:val="clear" w:color="auto" w:fill="FFFFFF"/>
            <w:vAlign w:val="center"/>
          </w:tcPr>
          <w:p w14:paraId="4F68DC4D"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1996</w:t>
            </w:r>
            <w:r>
              <w:rPr>
                <w:rFonts w:ascii="Tahoma" w:eastAsia="Arial" w:hAnsi="Tahoma" w:cs="Tahoma"/>
                <w:b/>
                <w:bCs/>
                <w:color w:val="000000"/>
              </w:rPr>
              <w:t>*</w:t>
            </w:r>
          </w:p>
        </w:tc>
        <w:tc>
          <w:tcPr>
            <w:tcW w:w="1132" w:type="dxa"/>
            <w:tcBorders>
              <w:top w:val="single" w:sz="4" w:space="0" w:color="auto"/>
              <w:left w:val="single" w:sz="4" w:space="0" w:color="auto"/>
              <w:bottom w:val="single" w:sz="4" w:space="0" w:color="auto"/>
            </w:tcBorders>
            <w:shd w:val="clear" w:color="auto" w:fill="FFFFFF"/>
            <w:vAlign w:val="center"/>
          </w:tcPr>
          <w:p w14:paraId="04D85FDA" w14:textId="77777777" w:rsidR="004F45F0" w:rsidRDefault="004F45F0" w:rsidP="00FF448A">
            <w:pPr>
              <w:widowControl w:val="0"/>
              <w:spacing w:after="0" w:line="240" w:lineRule="auto"/>
              <w:jc w:val="center"/>
              <w:rPr>
                <w:rFonts w:ascii="Tahoma" w:eastAsia="Arial" w:hAnsi="Tahoma" w:cs="Tahoma"/>
                <w:b/>
                <w:bCs/>
                <w:color w:val="000000"/>
              </w:rPr>
            </w:pPr>
            <w:r>
              <w:rPr>
                <w:rFonts w:ascii="Tahoma" w:eastAsia="Arial" w:hAnsi="Tahoma" w:cs="Tahoma"/>
                <w:b/>
                <w:bCs/>
                <w:color w:val="000000"/>
              </w:rPr>
              <w:t>37</w:t>
            </w:r>
          </w:p>
        </w:tc>
        <w:tc>
          <w:tcPr>
            <w:tcW w:w="4904" w:type="dxa"/>
            <w:tcBorders>
              <w:top w:val="single" w:sz="4" w:space="0" w:color="auto"/>
              <w:left w:val="single" w:sz="4" w:space="0" w:color="auto"/>
              <w:bottom w:val="single" w:sz="4" w:space="0" w:color="auto"/>
              <w:right w:val="single" w:sz="4" w:space="0" w:color="auto"/>
            </w:tcBorders>
            <w:shd w:val="clear" w:color="auto" w:fill="FFFFFF"/>
            <w:vAlign w:val="center"/>
          </w:tcPr>
          <w:p w14:paraId="7BE1D48E" w14:textId="77777777" w:rsidR="004F45F0" w:rsidRPr="00E12558" w:rsidRDefault="004F45F0" w:rsidP="00FF448A">
            <w:pPr>
              <w:widowControl w:val="0"/>
              <w:numPr>
                <w:ilvl w:val="0"/>
                <w:numId w:val="12"/>
              </w:numPr>
              <w:spacing w:after="0" w:line="210"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Basic Research Collaborations</w:t>
            </w:r>
          </w:p>
          <w:p w14:paraId="21A44BCA" w14:textId="77777777" w:rsidR="004F45F0" w:rsidRPr="00E12558" w:rsidRDefault="004F45F0" w:rsidP="00FF448A">
            <w:pPr>
              <w:widowControl w:val="0"/>
              <w:numPr>
                <w:ilvl w:val="0"/>
                <w:numId w:val="12"/>
              </w:numPr>
              <w:spacing w:after="0" w:line="210" w:lineRule="exact"/>
              <w:rPr>
                <w:rFonts w:ascii="Tahoma" w:eastAsia="Arial" w:hAnsi="Tahoma" w:cs="Tahoma"/>
                <w:b/>
                <w:bCs/>
                <w:color w:val="000000"/>
                <w:sz w:val="18"/>
                <w:szCs w:val="20"/>
              </w:rPr>
            </w:pPr>
            <w:proofErr w:type="spellStart"/>
            <w:r w:rsidRPr="00E12558">
              <w:rPr>
                <w:rFonts w:ascii="Tahoma" w:eastAsia="Arial" w:hAnsi="Tahoma" w:cs="Tahoma"/>
                <w:b/>
                <w:bCs/>
                <w:color w:val="000000"/>
                <w:sz w:val="18"/>
                <w:szCs w:val="20"/>
              </w:rPr>
              <w:t>DEPSCoR</w:t>
            </w:r>
            <w:proofErr w:type="spellEnd"/>
            <w:r w:rsidRPr="00E12558">
              <w:rPr>
                <w:rFonts w:ascii="Tahoma" w:eastAsia="Arial" w:hAnsi="Tahoma" w:cs="Tahoma"/>
                <w:b/>
                <w:bCs/>
                <w:color w:val="000000"/>
                <w:sz w:val="18"/>
                <w:szCs w:val="20"/>
              </w:rPr>
              <w:t xml:space="preserve"> Set-Aside within Existing Programs</w:t>
            </w:r>
            <w:r>
              <w:rPr>
                <w:rFonts w:ascii="Tahoma" w:eastAsia="Arial" w:hAnsi="Tahoma" w:cs="Tahoma"/>
                <w:b/>
                <w:bCs/>
                <w:color w:val="000000"/>
                <w:sz w:val="18"/>
                <w:szCs w:val="20"/>
              </w:rPr>
              <w:t xml:space="preserve"> (DURIP, YIP)</w:t>
            </w:r>
          </w:p>
          <w:p w14:paraId="36FC5621" w14:textId="77777777" w:rsidR="004F45F0" w:rsidRDefault="004F45F0" w:rsidP="00FF448A">
            <w:pPr>
              <w:widowControl w:val="0"/>
              <w:numPr>
                <w:ilvl w:val="0"/>
                <w:numId w:val="12"/>
              </w:numPr>
              <w:spacing w:after="0" w:line="210"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Education &amp; Outreach</w:t>
            </w:r>
          </w:p>
          <w:p w14:paraId="0981105A" w14:textId="77777777" w:rsidR="004F45F0" w:rsidRPr="00E12558" w:rsidRDefault="004F45F0" w:rsidP="00FF448A">
            <w:pPr>
              <w:pStyle w:val="ListParagraph"/>
              <w:widowControl w:val="0"/>
              <w:numPr>
                <w:ilvl w:val="0"/>
                <w:numId w:val="9"/>
              </w:numPr>
              <w:tabs>
                <w:tab w:val="left" w:pos="370"/>
              </w:tabs>
              <w:spacing w:after="0" w:line="254" w:lineRule="exact"/>
              <w:rPr>
                <w:rFonts w:ascii="Tahoma" w:eastAsia="Arial" w:hAnsi="Tahoma" w:cs="Tahoma"/>
                <w:b/>
                <w:bCs/>
                <w:color w:val="000000"/>
                <w:sz w:val="18"/>
                <w:szCs w:val="20"/>
              </w:rPr>
            </w:pPr>
            <w:r>
              <w:rPr>
                <w:rFonts w:ascii="Tahoma" w:eastAsia="Arial" w:hAnsi="Tahoma" w:cs="Tahoma"/>
                <w:b/>
                <w:bCs/>
                <w:color w:val="000000"/>
                <w:sz w:val="18"/>
                <w:szCs w:val="20"/>
              </w:rPr>
              <w:t>Conference Grants</w:t>
            </w:r>
          </w:p>
        </w:tc>
      </w:tr>
      <w:tr w:rsidR="004F45F0" w:rsidRPr="00B35824" w14:paraId="2D5B8B92" w14:textId="77777777" w:rsidTr="00FF448A">
        <w:trPr>
          <w:trHeight w:hRule="exact" w:val="1606"/>
        </w:trPr>
        <w:tc>
          <w:tcPr>
            <w:tcW w:w="2848" w:type="dxa"/>
            <w:tcBorders>
              <w:top w:val="single" w:sz="4" w:space="0" w:color="auto"/>
              <w:left w:val="single" w:sz="4" w:space="0" w:color="auto"/>
            </w:tcBorders>
            <w:shd w:val="clear" w:color="auto" w:fill="FFFFFF"/>
            <w:vAlign w:val="center"/>
          </w:tcPr>
          <w:p w14:paraId="0380C4D2" w14:textId="77777777" w:rsidR="004F45F0" w:rsidRPr="00E12558" w:rsidRDefault="004F45F0" w:rsidP="00FF448A">
            <w:pPr>
              <w:widowControl w:val="0"/>
              <w:spacing w:after="0" w:line="422" w:lineRule="exact"/>
              <w:jc w:val="center"/>
              <w:rPr>
                <w:rFonts w:ascii="Tahoma" w:eastAsia="Arial" w:hAnsi="Tahoma" w:cs="Tahoma"/>
                <w:b/>
                <w:bCs/>
                <w:color w:val="000000"/>
              </w:rPr>
            </w:pPr>
            <w:r w:rsidRPr="00E12558">
              <w:rPr>
                <w:rFonts w:ascii="Tahoma" w:eastAsia="Arial" w:hAnsi="Tahoma" w:cs="Tahoma"/>
                <w:b/>
                <w:bCs/>
                <w:color w:val="000000"/>
              </w:rPr>
              <w:t xml:space="preserve">DOE </w:t>
            </w:r>
            <w:proofErr w:type="spellStart"/>
            <w:r w:rsidRPr="00E12558">
              <w:rPr>
                <w:rFonts w:ascii="Tahoma" w:eastAsia="Arial" w:hAnsi="Tahoma" w:cs="Tahoma"/>
                <w:b/>
                <w:bCs/>
                <w:color w:val="000000"/>
              </w:rPr>
              <w:t>EPSCoR</w:t>
            </w:r>
            <w:proofErr w:type="spellEnd"/>
            <w:r w:rsidRPr="00E12558">
              <w:rPr>
                <w:rFonts w:ascii="Tahoma" w:eastAsia="Arial" w:hAnsi="Tahoma" w:cs="Tahoma"/>
                <w:b/>
                <w:bCs/>
                <w:color w:val="000000"/>
              </w:rPr>
              <w:br/>
            </w:r>
            <w:hyperlink r:id="rId11" w:history="1">
              <w:r>
                <w:rPr>
                  <w:rFonts w:ascii="Tahoma" w:eastAsia="Arial" w:hAnsi="Tahoma" w:cs="Tahoma"/>
                  <w:b/>
                  <w:bCs/>
                  <w:color w:val="002060"/>
                </w:rPr>
                <w:t xml:space="preserve">DOE </w:t>
              </w:r>
              <w:proofErr w:type="spellStart"/>
              <w:r>
                <w:rPr>
                  <w:rFonts w:ascii="Tahoma" w:eastAsia="Arial" w:hAnsi="Tahoma" w:cs="Tahoma"/>
                  <w:b/>
                  <w:bCs/>
                  <w:color w:val="002060"/>
                </w:rPr>
                <w:t>EPSCoR</w:t>
              </w:r>
              <w:proofErr w:type="spellEnd"/>
              <w:r>
                <w:rPr>
                  <w:rFonts w:ascii="Tahoma" w:eastAsia="Arial" w:hAnsi="Tahoma" w:cs="Tahoma"/>
                  <w:b/>
                  <w:bCs/>
                  <w:color w:val="002060"/>
                </w:rPr>
                <w:t xml:space="preserve"> Website</w:t>
              </w:r>
            </w:hyperlink>
          </w:p>
        </w:tc>
        <w:tc>
          <w:tcPr>
            <w:tcW w:w="1132" w:type="dxa"/>
            <w:tcBorders>
              <w:top w:val="single" w:sz="4" w:space="0" w:color="auto"/>
              <w:left w:val="single" w:sz="4" w:space="0" w:color="auto"/>
            </w:tcBorders>
            <w:shd w:val="clear" w:color="auto" w:fill="FFFFFF"/>
            <w:vAlign w:val="center"/>
          </w:tcPr>
          <w:p w14:paraId="7E0B4E61"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1991</w:t>
            </w:r>
          </w:p>
        </w:tc>
        <w:tc>
          <w:tcPr>
            <w:tcW w:w="1132" w:type="dxa"/>
            <w:tcBorders>
              <w:top w:val="single" w:sz="4" w:space="0" w:color="auto"/>
              <w:left w:val="single" w:sz="4" w:space="0" w:color="auto"/>
            </w:tcBorders>
            <w:shd w:val="clear" w:color="auto" w:fill="FFFFFF"/>
            <w:vAlign w:val="center"/>
          </w:tcPr>
          <w:p w14:paraId="12CAD1E2" w14:textId="77777777" w:rsidR="004F45F0" w:rsidRPr="00E12558" w:rsidRDefault="004F45F0" w:rsidP="00FF448A">
            <w:pPr>
              <w:widowControl w:val="0"/>
              <w:spacing w:after="0" w:line="240" w:lineRule="auto"/>
              <w:jc w:val="center"/>
              <w:rPr>
                <w:rFonts w:ascii="Tahoma" w:eastAsia="Arial" w:hAnsi="Tahoma" w:cs="Tahoma"/>
                <w:b/>
                <w:bCs/>
                <w:color w:val="000000"/>
              </w:rPr>
            </w:pPr>
            <w:r>
              <w:rPr>
                <w:rFonts w:ascii="Tahoma" w:eastAsia="Arial" w:hAnsi="Tahoma" w:cs="Tahoma"/>
                <w:b/>
                <w:bCs/>
                <w:color w:val="000000"/>
              </w:rPr>
              <w:t>28</w:t>
            </w:r>
          </w:p>
        </w:tc>
        <w:tc>
          <w:tcPr>
            <w:tcW w:w="4904" w:type="dxa"/>
            <w:tcBorders>
              <w:top w:val="single" w:sz="4" w:space="0" w:color="auto"/>
              <w:left w:val="single" w:sz="4" w:space="0" w:color="auto"/>
              <w:right w:val="single" w:sz="4" w:space="0" w:color="auto"/>
            </w:tcBorders>
            <w:shd w:val="clear" w:color="auto" w:fill="FFFFFF"/>
            <w:vAlign w:val="center"/>
          </w:tcPr>
          <w:p w14:paraId="09E27B49" w14:textId="77777777" w:rsidR="004F45F0" w:rsidRPr="00E12558" w:rsidRDefault="004F45F0" w:rsidP="00FF448A">
            <w:pPr>
              <w:pStyle w:val="ListParagraph"/>
              <w:widowControl w:val="0"/>
              <w:numPr>
                <w:ilvl w:val="0"/>
                <w:numId w:val="9"/>
              </w:numPr>
              <w:tabs>
                <w:tab w:val="left" w:pos="37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Laboratory-State Partnership Awards</w:t>
            </w:r>
          </w:p>
          <w:p w14:paraId="50A04B21" w14:textId="77777777" w:rsidR="004F45F0" w:rsidRPr="00E12558" w:rsidRDefault="004F45F0" w:rsidP="00FF448A">
            <w:pPr>
              <w:pStyle w:val="ListParagraph"/>
              <w:widowControl w:val="0"/>
              <w:numPr>
                <w:ilvl w:val="0"/>
                <w:numId w:val="9"/>
              </w:numPr>
              <w:tabs>
                <w:tab w:val="left" w:pos="365"/>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Implementation Grants</w:t>
            </w:r>
          </w:p>
          <w:p w14:paraId="306EFFE4" w14:textId="77777777" w:rsidR="004F45F0" w:rsidRPr="00B35824" w:rsidRDefault="004F45F0" w:rsidP="00FF448A">
            <w:pPr>
              <w:pStyle w:val="ListParagraph"/>
              <w:widowControl w:val="0"/>
              <w:numPr>
                <w:ilvl w:val="0"/>
                <w:numId w:val="9"/>
              </w:numPr>
              <w:tabs>
                <w:tab w:val="left" w:pos="370"/>
              </w:tabs>
              <w:spacing w:after="0" w:line="254" w:lineRule="exact"/>
              <w:rPr>
                <w:rFonts w:ascii="Tahoma" w:eastAsia="Arial" w:hAnsi="Tahoma" w:cs="Tahoma"/>
                <w:b/>
                <w:bCs/>
                <w:color w:val="000000"/>
                <w:sz w:val="20"/>
                <w:szCs w:val="21"/>
              </w:rPr>
            </w:pPr>
            <w:r w:rsidRPr="00E12558">
              <w:rPr>
                <w:rFonts w:ascii="Tahoma" w:eastAsia="Arial" w:hAnsi="Tahoma" w:cs="Tahoma"/>
                <w:b/>
                <w:bCs/>
                <w:color w:val="000000"/>
                <w:sz w:val="18"/>
                <w:szCs w:val="20"/>
              </w:rPr>
              <w:t>Early Career Awards</w:t>
            </w:r>
          </w:p>
        </w:tc>
      </w:tr>
      <w:tr w:rsidR="004F45F0" w:rsidRPr="00B35824" w14:paraId="198BA087" w14:textId="77777777" w:rsidTr="00FF448A">
        <w:trPr>
          <w:trHeight w:hRule="exact" w:val="1606"/>
        </w:trPr>
        <w:tc>
          <w:tcPr>
            <w:tcW w:w="2848" w:type="dxa"/>
            <w:tcBorders>
              <w:top w:val="single" w:sz="4" w:space="0" w:color="auto"/>
              <w:left w:val="single" w:sz="4" w:space="0" w:color="auto"/>
              <w:bottom w:val="single" w:sz="4" w:space="0" w:color="auto"/>
            </w:tcBorders>
            <w:shd w:val="clear" w:color="auto" w:fill="FFFFFF"/>
            <w:vAlign w:val="center"/>
          </w:tcPr>
          <w:p w14:paraId="2C062D4B" w14:textId="77777777" w:rsidR="004F45F0" w:rsidRPr="00E12558" w:rsidRDefault="004F45F0" w:rsidP="00FF448A">
            <w:pPr>
              <w:widowControl w:val="0"/>
              <w:spacing w:after="0" w:line="422" w:lineRule="exact"/>
              <w:jc w:val="center"/>
              <w:rPr>
                <w:rFonts w:ascii="Tahoma" w:eastAsia="Arial" w:hAnsi="Tahoma" w:cs="Tahoma"/>
                <w:b/>
                <w:bCs/>
                <w:color w:val="000000"/>
              </w:rPr>
            </w:pPr>
            <w:r w:rsidRPr="00E12558">
              <w:rPr>
                <w:rFonts w:ascii="Tahoma" w:eastAsia="Arial" w:hAnsi="Tahoma" w:cs="Tahoma"/>
                <w:b/>
                <w:bCs/>
                <w:color w:val="000000"/>
              </w:rPr>
              <w:t xml:space="preserve">NASA </w:t>
            </w:r>
            <w:proofErr w:type="spellStart"/>
            <w:r w:rsidRPr="00E12558">
              <w:rPr>
                <w:rFonts w:ascii="Tahoma" w:eastAsia="Arial" w:hAnsi="Tahoma" w:cs="Tahoma"/>
                <w:b/>
                <w:bCs/>
                <w:color w:val="000000"/>
              </w:rPr>
              <w:t>EPSCoR</w:t>
            </w:r>
            <w:proofErr w:type="spellEnd"/>
            <w:r w:rsidRPr="00E12558">
              <w:rPr>
                <w:rFonts w:ascii="Tahoma" w:eastAsia="Arial" w:hAnsi="Tahoma" w:cs="Tahoma"/>
                <w:b/>
                <w:bCs/>
                <w:color w:val="000000"/>
              </w:rPr>
              <w:br/>
            </w:r>
            <w:hyperlink r:id="rId12" w:history="1">
              <w:r>
                <w:rPr>
                  <w:rFonts w:ascii="Tahoma" w:eastAsia="Arial" w:hAnsi="Tahoma" w:cs="Tahoma"/>
                  <w:b/>
                  <w:bCs/>
                  <w:color w:val="002060"/>
                </w:rPr>
                <w:t xml:space="preserve">NASA </w:t>
              </w:r>
              <w:proofErr w:type="spellStart"/>
              <w:r>
                <w:rPr>
                  <w:rFonts w:ascii="Tahoma" w:eastAsia="Arial" w:hAnsi="Tahoma" w:cs="Tahoma"/>
                  <w:b/>
                  <w:bCs/>
                  <w:color w:val="002060"/>
                </w:rPr>
                <w:t>EPSCoR</w:t>
              </w:r>
              <w:proofErr w:type="spellEnd"/>
              <w:r>
                <w:rPr>
                  <w:rFonts w:ascii="Tahoma" w:eastAsia="Arial" w:hAnsi="Tahoma" w:cs="Tahoma"/>
                  <w:b/>
                  <w:bCs/>
                  <w:color w:val="002060"/>
                </w:rPr>
                <w:t xml:space="preserve"> Website</w:t>
              </w:r>
            </w:hyperlink>
          </w:p>
        </w:tc>
        <w:tc>
          <w:tcPr>
            <w:tcW w:w="1132" w:type="dxa"/>
            <w:tcBorders>
              <w:top w:val="single" w:sz="4" w:space="0" w:color="auto"/>
              <w:left w:val="single" w:sz="4" w:space="0" w:color="auto"/>
              <w:bottom w:val="single" w:sz="4" w:space="0" w:color="auto"/>
            </w:tcBorders>
            <w:shd w:val="clear" w:color="auto" w:fill="FFFFFF"/>
            <w:vAlign w:val="center"/>
          </w:tcPr>
          <w:p w14:paraId="04045424"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1993</w:t>
            </w:r>
          </w:p>
        </w:tc>
        <w:tc>
          <w:tcPr>
            <w:tcW w:w="1132" w:type="dxa"/>
            <w:tcBorders>
              <w:top w:val="single" w:sz="4" w:space="0" w:color="auto"/>
              <w:left w:val="single" w:sz="4" w:space="0" w:color="auto"/>
              <w:bottom w:val="single" w:sz="4" w:space="0" w:color="auto"/>
            </w:tcBorders>
            <w:shd w:val="clear" w:color="auto" w:fill="FFFFFF"/>
            <w:vAlign w:val="center"/>
          </w:tcPr>
          <w:p w14:paraId="351C9DE7" w14:textId="77777777" w:rsidR="004F45F0" w:rsidRPr="00E12558" w:rsidRDefault="004F45F0" w:rsidP="00FF448A">
            <w:pPr>
              <w:widowControl w:val="0"/>
              <w:spacing w:after="0" w:line="240" w:lineRule="auto"/>
              <w:jc w:val="center"/>
              <w:rPr>
                <w:rFonts w:ascii="Tahoma" w:eastAsia="Arial" w:hAnsi="Tahoma" w:cs="Tahoma"/>
                <w:b/>
                <w:bCs/>
                <w:color w:val="000000"/>
              </w:rPr>
            </w:pPr>
            <w:r>
              <w:rPr>
                <w:rFonts w:ascii="Tahoma" w:eastAsia="Arial" w:hAnsi="Tahoma" w:cs="Tahoma"/>
                <w:b/>
                <w:bCs/>
                <w:color w:val="000000"/>
              </w:rPr>
              <w:t>28</w:t>
            </w:r>
          </w:p>
        </w:tc>
        <w:tc>
          <w:tcPr>
            <w:tcW w:w="4904" w:type="dxa"/>
            <w:tcBorders>
              <w:top w:val="single" w:sz="4" w:space="0" w:color="auto"/>
              <w:left w:val="single" w:sz="4" w:space="0" w:color="auto"/>
              <w:bottom w:val="single" w:sz="4" w:space="0" w:color="auto"/>
              <w:right w:val="single" w:sz="4" w:space="0" w:color="auto"/>
            </w:tcBorders>
            <w:shd w:val="clear" w:color="auto" w:fill="FFFFFF"/>
            <w:vAlign w:val="center"/>
          </w:tcPr>
          <w:p w14:paraId="25E282EF" w14:textId="77777777" w:rsidR="004F45F0" w:rsidRPr="00E12558" w:rsidRDefault="004F45F0" w:rsidP="00FF448A">
            <w:pPr>
              <w:widowControl w:val="0"/>
              <w:numPr>
                <w:ilvl w:val="0"/>
                <w:numId w:val="10"/>
              </w:numPr>
              <w:tabs>
                <w:tab w:val="left" w:pos="49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Research Infrastructure Development</w:t>
            </w:r>
            <w:r>
              <w:rPr>
                <w:rFonts w:ascii="Tahoma" w:eastAsia="Arial" w:hAnsi="Tahoma" w:cs="Tahoma"/>
                <w:b/>
                <w:bCs/>
                <w:color w:val="000000"/>
                <w:sz w:val="18"/>
                <w:szCs w:val="20"/>
              </w:rPr>
              <w:t xml:space="preserve"> (RID)</w:t>
            </w:r>
          </w:p>
          <w:p w14:paraId="7DC5C065" w14:textId="77777777" w:rsidR="004F45F0" w:rsidRPr="00E12558" w:rsidRDefault="004F45F0" w:rsidP="00FF448A">
            <w:pPr>
              <w:widowControl w:val="0"/>
              <w:numPr>
                <w:ilvl w:val="0"/>
                <w:numId w:val="10"/>
              </w:numPr>
              <w:tabs>
                <w:tab w:val="left" w:pos="37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 xml:space="preserve">Research </w:t>
            </w:r>
            <w:r>
              <w:rPr>
                <w:rFonts w:ascii="Tahoma" w:eastAsia="Arial" w:hAnsi="Tahoma" w:cs="Tahoma"/>
                <w:b/>
                <w:bCs/>
                <w:color w:val="000000"/>
                <w:sz w:val="18"/>
                <w:szCs w:val="20"/>
              </w:rPr>
              <w:t>Implementation CAN</w:t>
            </w:r>
          </w:p>
          <w:p w14:paraId="2672DE06" w14:textId="77777777" w:rsidR="004F45F0" w:rsidRDefault="004F45F0" w:rsidP="00FF448A">
            <w:pPr>
              <w:widowControl w:val="0"/>
              <w:numPr>
                <w:ilvl w:val="0"/>
                <w:numId w:val="10"/>
              </w:numPr>
              <w:tabs>
                <w:tab w:val="left" w:pos="485"/>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International Space Station (ISS) Flight</w:t>
            </w:r>
            <w:r w:rsidRPr="00E12558">
              <w:rPr>
                <w:rFonts w:ascii="Tahoma" w:eastAsia="Arial" w:hAnsi="Tahoma" w:cs="Tahoma"/>
                <w:b/>
                <w:bCs/>
                <w:color w:val="000000"/>
                <w:sz w:val="18"/>
                <w:szCs w:val="20"/>
              </w:rPr>
              <w:br/>
              <w:t>Opportunity Awards</w:t>
            </w:r>
          </w:p>
          <w:p w14:paraId="1FBC656C" w14:textId="77777777" w:rsidR="004F45F0" w:rsidRPr="00E12558" w:rsidRDefault="004F45F0" w:rsidP="00FF448A">
            <w:pPr>
              <w:widowControl w:val="0"/>
              <w:numPr>
                <w:ilvl w:val="0"/>
                <w:numId w:val="10"/>
              </w:numPr>
              <w:tabs>
                <w:tab w:val="left" w:pos="485"/>
              </w:tabs>
              <w:spacing w:after="0" w:line="254" w:lineRule="exact"/>
              <w:rPr>
                <w:rFonts w:ascii="Tahoma" w:eastAsia="Arial" w:hAnsi="Tahoma" w:cs="Tahoma"/>
                <w:b/>
                <w:bCs/>
                <w:color w:val="000000"/>
                <w:sz w:val="18"/>
                <w:szCs w:val="20"/>
              </w:rPr>
            </w:pPr>
            <w:proofErr w:type="spellStart"/>
            <w:r w:rsidRPr="00FF7C73">
              <w:rPr>
                <w:rFonts w:ascii="Tahoma" w:eastAsia="Arial" w:hAnsi="Tahoma" w:cs="Tahoma"/>
                <w:b/>
                <w:bCs/>
                <w:color w:val="000000"/>
                <w:sz w:val="18"/>
                <w:szCs w:val="20"/>
              </w:rPr>
              <w:t>EPSCoR</w:t>
            </w:r>
            <w:proofErr w:type="spellEnd"/>
            <w:r w:rsidRPr="00FF7C73">
              <w:rPr>
                <w:rFonts w:ascii="Tahoma" w:eastAsia="Arial" w:hAnsi="Tahoma" w:cs="Tahoma"/>
                <w:b/>
                <w:bCs/>
                <w:color w:val="000000"/>
                <w:sz w:val="18"/>
                <w:szCs w:val="20"/>
              </w:rPr>
              <w:t xml:space="preserve"> Rapid Research (R3)</w:t>
            </w:r>
            <w:r>
              <w:rPr>
                <w:rFonts w:ascii="Tahoma" w:eastAsia="Arial" w:hAnsi="Tahoma" w:cs="Tahoma"/>
                <w:b/>
                <w:bCs/>
                <w:color w:val="000000"/>
                <w:sz w:val="18"/>
                <w:szCs w:val="20"/>
              </w:rPr>
              <w:t xml:space="preserve"> Awards</w:t>
            </w:r>
          </w:p>
        </w:tc>
      </w:tr>
      <w:tr w:rsidR="004F45F0" w:rsidRPr="00B35824" w14:paraId="13AFD3EF" w14:textId="77777777" w:rsidTr="00FF448A">
        <w:trPr>
          <w:trHeight w:hRule="exact" w:val="1606"/>
        </w:trPr>
        <w:tc>
          <w:tcPr>
            <w:tcW w:w="2848" w:type="dxa"/>
            <w:tcBorders>
              <w:top w:val="single" w:sz="4" w:space="0" w:color="auto"/>
              <w:left w:val="single" w:sz="4" w:space="0" w:color="auto"/>
              <w:bottom w:val="single" w:sz="4" w:space="0" w:color="auto"/>
            </w:tcBorders>
            <w:shd w:val="clear" w:color="auto" w:fill="FFFFFF"/>
            <w:vAlign w:val="center"/>
          </w:tcPr>
          <w:p w14:paraId="1C9A08AD" w14:textId="77777777" w:rsidR="004F45F0" w:rsidRPr="00E12558" w:rsidRDefault="004F45F0" w:rsidP="00FF448A">
            <w:pPr>
              <w:widowControl w:val="0"/>
              <w:spacing w:after="0" w:line="422" w:lineRule="exact"/>
              <w:jc w:val="center"/>
              <w:rPr>
                <w:rFonts w:ascii="Tahoma" w:eastAsia="Arial" w:hAnsi="Tahoma" w:cs="Tahoma"/>
                <w:b/>
                <w:bCs/>
                <w:color w:val="000000"/>
              </w:rPr>
            </w:pPr>
            <w:r w:rsidRPr="00E12558">
              <w:rPr>
                <w:rFonts w:ascii="Tahoma" w:eastAsia="Arial" w:hAnsi="Tahoma" w:cs="Tahoma"/>
                <w:b/>
                <w:bCs/>
                <w:color w:val="000000"/>
              </w:rPr>
              <w:t xml:space="preserve">USDA </w:t>
            </w:r>
            <w:proofErr w:type="spellStart"/>
            <w:r w:rsidRPr="00E12558">
              <w:rPr>
                <w:rFonts w:ascii="Tahoma" w:eastAsia="Arial" w:hAnsi="Tahoma" w:cs="Tahoma"/>
                <w:b/>
                <w:bCs/>
                <w:color w:val="000000"/>
              </w:rPr>
              <w:t>EPSCoR</w:t>
            </w:r>
            <w:proofErr w:type="spellEnd"/>
            <w:r w:rsidRPr="00E12558">
              <w:rPr>
                <w:rFonts w:ascii="Tahoma" w:eastAsia="Arial" w:hAnsi="Tahoma" w:cs="Tahoma"/>
                <w:b/>
                <w:bCs/>
                <w:color w:val="000000"/>
              </w:rPr>
              <w:br/>
            </w:r>
            <w:hyperlink r:id="rId13" w:history="1">
              <w:r>
                <w:rPr>
                  <w:rFonts w:ascii="Tahoma" w:eastAsia="Arial" w:hAnsi="Tahoma" w:cs="Tahoma"/>
                  <w:b/>
                  <w:bCs/>
                  <w:color w:val="002060"/>
                </w:rPr>
                <w:t xml:space="preserve">USDA </w:t>
              </w:r>
              <w:proofErr w:type="spellStart"/>
              <w:r>
                <w:rPr>
                  <w:rFonts w:ascii="Tahoma" w:eastAsia="Arial" w:hAnsi="Tahoma" w:cs="Tahoma"/>
                  <w:b/>
                  <w:bCs/>
                  <w:color w:val="002060"/>
                </w:rPr>
                <w:t>EPSCoR</w:t>
              </w:r>
              <w:proofErr w:type="spellEnd"/>
              <w:r>
                <w:rPr>
                  <w:rFonts w:ascii="Tahoma" w:eastAsia="Arial" w:hAnsi="Tahoma" w:cs="Tahoma"/>
                  <w:b/>
                  <w:bCs/>
                  <w:color w:val="002060"/>
                </w:rPr>
                <w:t xml:space="preserve"> Website</w:t>
              </w:r>
            </w:hyperlink>
          </w:p>
        </w:tc>
        <w:tc>
          <w:tcPr>
            <w:tcW w:w="1132" w:type="dxa"/>
            <w:tcBorders>
              <w:top w:val="single" w:sz="4" w:space="0" w:color="auto"/>
              <w:left w:val="single" w:sz="4" w:space="0" w:color="auto"/>
              <w:bottom w:val="single" w:sz="4" w:space="0" w:color="auto"/>
            </w:tcBorders>
            <w:shd w:val="clear" w:color="auto" w:fill="FFFFFF"/>
            <w:vAlign w:val="center"/>
          </w:tcPr>
          <w:p w14:paraId="5C4BA013" w14:textId="77777777" w:rsidR="004F45F0" w:rsidRPr="00E12558" w:rsidRDefault="004F45F0" w:rsidP="00FF448A">
            <w:pPr>
              <w:widowControl w:val="0"/>
              <w:spacing w:after="0" w:line="240" w:lineRule="auto"/>
              <w:jc w:val="center"/>
              <w:rPr>
                <w:rFonts w:ascii="Tahoma" w:eastAsia="Arial" w:hAnsi="Tahoma" w:cs="Tahoma"/>
                <w:b/>
                <w:bCs/>
                <w:color w:val="000000"/>
              </w:rPr>
            </w:pPr>
            <w:r w:rsidRPr="00E12558">
              <w:rPr>
                <w:rFonts w:ascii="Tahoma" w:eastAsia="Arial" w:hAnsi="Tahoma" w:cs="Tahoma"/>
                <w:b/>
                <w:bCs/>
                <w:color w:val="000000"/>
              </w:rPr>
              <w:t>1991</w:t>
            </w:r>
          </w:p>
        </w:tc>
        <w:tc>
          <w:tcPr>
            <w:tcW w:w="1132" w:type="dxa"/>
            <w:tcBorders>
              <w:top w:val="single" w:sz="4" w:space="0" w:color="auto"/>
              <w:left w:val="single" w:sz="4" w:space="0" w:color="auto"/>
              <w:bottom w:val="single" w:sz="4" w:space="0" w:color="auto"/>
            </w:tcBorders>
            <w:shd w:val="clear" w:color="auto" w:fill="FFFFFF"/>
            <w:vAlign w:val="center"/>
          </w:tcPr>
          <w:p w14:paraId="5C48E0D4" w14:textId="77777777" w:rsidR="004F45F0" w:rsidRPr="00E12558" w:rsidRDefault="004F45F0" w:rsidP="00FF448A">
            <w:pPr>
              <w:widowControl w:val="0"/>
              <w:spacing w:after="0" w:line="240" w:lineRule="auto"/>
              <w:jc w:val="center"/>
              <w:rPr>
                <w:rFonts w:ascii="Tahoma" w:eastAsia="Arial" w:hAnsi="Tahoma" w:cs="Tahoma"/>
                <w:b/>
                <w:bCs/>
                <w:color w:val="000000"/>
              </w:rPr>
            </w:pPr>
            <w:r>
              <w:rPr>
                <w:rFonts w:ascii="Tahoma" w:eastAsia="Arial" w:hAnsi="Tahoma" w:cs="Tahoma"/>
                <w:b/>
                <w:bCs/>
                <w:color w:val="000000"/>
              </w:rPr>
              <w:t>26</w:t>
            </w:r>
          </w:p>
        </w:tc>
        <w:tc>
          <w:tcPr>
            <w:tcW w:w="4904" w:type="dxa"/>
            <w:tcBorders>
              <w:top w:val="single" w:sz="4" w:space="0" w:color="auto"/>
              <w:left w:val="single" w:sz="4" w:space="0" w:color="auto"/>
              <w:bottom w:val="single" w:sz="4" w:space="0" w:color="auto"/>
              <w:right w:val="single" w:sz="4" w:space="0" w:color="auto"/>
            </w:tcBorders>
            <w:shd w:val="clear" w:color="auto" w:fill="FFFFFF"/>
            <w:vAlign w:val="center"/>
          </w:tcPr>
          <w:p w14:paraId="72E5FC61" w14:textId="77777777" w:rsidR="004F45F0" w:rsidRPr="00E12558" w:rsidRDefault="004F45F0" w:rsidP="00FF448A">
            <w:pPr>
              <w:widowControl w:val="0"/>
              <w:numPr>
                <w:ilvl w:val="0"/>
                <w:numId w:val="11"/>
              </w:numPr>
              <w:tabs>
                <w:tab w:val="left" w:pos="37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Research Career Enhancement Awards</w:t>
            </w:r>
          </w:p>
          <w:p w14:paraId="7C100D7F" w14:textId="77777777" w:rsidR="004F45F0" w:rsidRPr="00E12558" w:rsidRDefault="004F45F0" w:rsidP="00FF448A">
            <w:pPr>
              <w:widowControl w:val="0"/>
              <w:numPr>
                <w:ilvl w:val="0"/>
                <w:numId w:val="11"/>
              </w:numPr>
              <w:tabs>
                <w:tab w:val="left" w:pos="37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Equipment Grants</w:t>
            </w:r>
          </w:p>
          <w:p w14:paraId="0EE2AF82" w14:textId="77777777" w:rsidR="004F45F0" w:rsidRPr="00E12558" w:rsidRDefault="004F45F0" w:rsidP="00FF448A">
            <w:pPr>
              <w:widowControl w:val="0"/>
              <w:numPr>
                <w:ilvl w:val="0"/>
                <w:numId w:val="11"/>
              </w:numPr>
              <w:tabs>
                <w:tab w:val="left" w:pos="36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Seed Grants</w:t>
            </w:r>
          </w:p>
          <w:p w14:paraId="2973D722" w14:textId="77777777" w:rsidR="004F45F0" w:rsidRDefault="004F45F0" w:rsidP="00FF448A">
            <w:pPr>
              <w:widowControl w:val="0"/>
              <w:numPr>
                <w:ilvl w:val="0"/>
                <w:numId w:val="11"/>
              </w:numPr>
              <w:tabs>
                <w:tab w:val="left" w:pos="480"/>
              </w:tabs>
              <w:spacing w:after="0" w:line="254" w:lineRule="exact"/>
              <w:rPr>
                <w:rFonts w:ascii="Tahoma" w:eastAsia="Arial" w:hAnsi="Tahoma" w:cs="Tahoma"/>
                <w:b/>
                <w:bCs/>
                <w:color w:val="000000"/>
                <w:sz w:val="18"/>
                <w:szCs w:val="20"/>
              </w:rPr>
            </w:pPr>
            <w:r w:rsidRPr="00E12558">
              <w:rPr>
                <w:rFonts w:ascii="Tahoma" w:eastAsia="Arial" w:hAnsi="Tahoma" w:cs="Tahoma"/>
                <w:b/>
                <w:bCs/>
                <w:color w:val="000000"/>
                <w:sz w:val="18"/>
                <w:szCs w:val="20"/>
              </w:rPr>
              <w:t xml:space="preserve">Strengthening Standard </w:t>
            </w:r>
            <w:r>
              <w:rPr>
                <w:rFonts w:ascii="Tahoma" w:eastAsia="Arial" w:hAnsi="Tahoma" w:cs="Tahoma"/>
                <w:b/>
                <w:bCs/>
                <w:color w:val="000000"/>
                <w:sz w:val="18"/>
                <w:szCs w:val="20"/>
              </w:rPr>
              <w:t>Grants</w:t>
            </w:r>
          </w:p>
          <w:p w14:paraId="5C110313" w14:textId="77777777" w:rsidR="004F45F0" w:rsidRPr="00E12558" w:rsidRDefault="004F45F0" w:rsidP="00FF448A">
            <w:pPr>
              <w:widowControl w:val="0"/>
              <w:numPr>
                <w:ilvl w:val="0"/>
                <w:numId w:val="11"/>
              </w:numPr>
              <w:tabs>
                <w:tab w:val="left" w:pos="480"/>
              </w:tabs>
              <w:spacing w:after="0" w:line="254" w:lineRule="exact"/>
              <w:rPr>
                <w:rFonts w:ascii="Tahoma" w:eastAsia="Arial" w:hAnsi="Tahoma" w:cs="Tahoma"/>
                <w:b/>
                <w:bCs/>
                <w:color w:val="000000"/>
                <w:sz w:val="18"/>
                <w:szCs w:val="20"/>
              </w:rPr>
            </w:pPr>
            <w:r>
              <w:rPr>
                <w:rFonts w:ascii="Tahoma" w:eastAsia="Arial" w:hAnsi="Tahoma" w:cs="Tahoma"/>
                <w:b/>
                <w:bCs/>
                <w:color w:val="000000"/>
                <w:sz w:val="18"/>
                <w:szCs w:val="20"/>
              </w:rPr>
              <w:t xml:space="preserve">Coordinated Agricultural Project (CAP) Grants </w:t>
            </w:r>
          </w:p>
        </w:tc>
      </w:tr>
    </w:tbl>
    <w:p w14:paraId="5B623E1B" w14:textId="77777777" w:rsidR="004F45F0" w:rsidRPr="00B35824" w:rsidRDefault="004F45F0" w:rsidP="004F45F0">
      <w:pPr>
        <w:tabs>
          <w:tab w:val="left" w:pos="2592"/>
        </w:tabs>
        <w:jc w:val="center"/>
        <w:rPr>
          <w:rFonts w:ascii="Tahoma" w:hAnsi="Tahoma" w:cs="Tahoma"/>
        </w:rPr>
      </w:pPr>
    </w:p>
    <w:p w14:paraId="62F57A2F" w14:textId="62EE56D5" w:rsidR="008F29A1" w:rsidRDefault="004F45F0" w:rsidP="004F45F0">
      <w:pPr>
        <w:rPr>
          <w:rFonts w:ascii="Tahoma" w:hAnsi="Tahoma" w:cs="Tahoma"/>
          <w:i/>
          <w:iCs/>
        </w:rPr>
      </w:pPr>
      <w:r w:rsidRPr="00FF7C73">
        <w:rPr>
          <w:rFonts w:ascii="Tahoma" w:hAnsi="Tahoma" w:cs="Tahoma"/>
          <w:i/>
          <w:iCs/>
        </w:rPr>
        <w:t xml:space="preserve"> *The original </w:t>
      </w:r>
      <w:proofErr w:type="spellStart"/>
      <w:r w:rsidRPr="00FF7C73">
        <w:rPr>
          <w:rFonts w:ascii="Tahoma" w:hAnsi="Tahoma" w:cs="Tahoma"/>
          <w:i/>
          <w:iCs/>
        </w:rPr>
        <w:t>DEPSCoR</w:t>
      </w:r>
      <w:proofErr w:type="spellEnd"/>
      <w:r w:rsidRPr="00FF7C73">
        <w:rPr>
          <w:rFonts w:ascii="Tahoma" w:hAnsi="Tahoma" w:cs="Tahoma"/>
          <w:i/>
          <w:iCs/>
        </w:rPr>
        <w:t xml:space="preserve"> program was enacted in 1996. The program was reconstituted in 2019.</w:t>
      </w:r>
    </w:p>
    <w:p w14:paraId="6C86059D" w14:textId="6C9248E0" w:rsidR="00A707C2" w:rsidRDefault="00A707C2" w:rsidP="004F45F0">
      <w:pPr>
        <w:rPr>
          <w:rFonts w:ascii="Tahoma" w:hAnsi="Tahoma" w:cs="Tahoma"/>
          <w:i/>
          <w:iCs/>
        </w:rPr>
      </w:pPr>
    </w:p>
    <w:p w14:paraId="132FD582" w14:textId="4E2CD4F5" w:rsidR="00A707C2" w:rsidRPr="00A707C2" w:rsidRDefault="00A707C2" w:rsidP="00A707C2">
      <w:pPr>
        <w:keepNext/>
        <w:keepLines/>
        <w:spacing w:before="240" w:after="0"/>
        <w:jc w:val="center"/>
        <w:outlineLvl w:val="0"/>
        <w:rPr>
          <w:rFonts w:asciiTheme="majorHAnsi" w:eastAsiaTheme="majorEastAsia" w:hAnsiTheme="majorHAnsi" w:cstheme="majorBidi"/>
          <w:sz w:val="32"/>
          <w:szCs w:val="32"/>
        </w:rPr>
      </w:pPr>
      <w:bookmarkStart w:id="2" w:name="_Toc62118734"/>
      <w:bookmarkStart w:id="3" w:name="_Hlk34313495"/>
      <w:r w:rsidRPr="00A707C2">
        <w:rPr>
          <w:rFonts w:ascii="Tahoma" w:eastAsia="Arial" w:hAnsi="Tahoma" w:cs="Tahoma"/>
          <w:b/>
          <w:sz w:val="46"/>
          <w:szCs w:val="46"/>
          <w:shd w:val="clear" w:color="auto" w:fill="FFFFFF"/>
        </w:rPr>
        <w:lastRenderedPageBreak/>
        <w:t xml:space="preserve">NASA </w:t>
      </w:r>
      <w:proofErr w:type="spellStart"/>
      <w:r w:rsidRPr="00A707C2">
        <w:rPr>
          <w:rFonts w:ascii="Tahoma" w:eastAsia="Arial" w:hAnsi="Tahoma" w:cs="Tahoma"/>
          <w:b/>
          <w:sz w:val="46"/>
          <w:szCs w:val="46"/>
          <w:shd w:val="clear" w:color="auto" w:fill="FFFFFF"/>
        </w:rPr>
        <w:t>EPSCoR</w:t>
      </w:r>
      <w:proofErr w:type="spellEnd"/>
      <w:r w:rsidRPr="00A707C2">
        <w:rPr>
          <w:rFonts w:ascii="Tahoma" w:eastAsia="Arial" w:hAnsi="Tahoma" w:cs="Tahoma"/>
          <w:b/>
          <w:sz w:val="46"/>
          <w:szCs w:val="46"/>
          <w:shd w:val="clear" w:color="auto" w:fill="FFFFFF"/>
        </w:rPr>
        <w:t xml:space="preserve"> — FY202</w:t>
      </w:r>
      <w:bookmarkEnd w:id="2"/>
      <w:r w:rsidR="007E03DC">
        <w:rPr>
          <w:rFonts w:ascii="Tahoma" w:eastAsia="Arial" w:hAnsi="Tahoma" w:cs="Tahoma"/>
          <w:b/>
          <w:sz w:val="46"/>
          <w:szCs w:val="46"/>
          <w:shd w:val="clear" w:color="auto" w:fill="FFFFFF"/>
        </w:rPr>
        <w:t>3</w:t>
      </w:r>
    </w:p>
    <w:p w14:paraId="2D1E9E9D" w14:textId="77777777" w:rsidR="00A707C2" w:rsidRPr="00A707C2" w:rsidRDefault="00A707C2" w:rsidP="00A707C2">
      <w:pPr>
        <w:spacing w:after="0" w:line="240" w:lineRule="auto"/>
        <w:jc w:val="center"/>
        <w:rPr>
          <w:rFonts w:ascii="Tahoma" w:hAnsi="Tahoma" w:cs="Tahoma"/>
          <w:b/>
          <w:sz w:val="28"/>
          <w:szCs w:val="28"/>
        </w:rPr>
      </w:pPr>
      <w:proofErr w:type="spellStart"/>
      <w:r w:rsidRPr="00A707C2">
        <w:rPr>
          <w:rFonts w:ascii="Tahoma" w:eastAsia="Arial" w:hAnsi="Tahoma" w:cs="Tahoma"/>
          <w:b/>
          <w:sz w:val="28"/>
          <w:szCs w:val="28"/>
          <w:shd w:val="clear" w:color="auto" w:fill="FFFFFF"/>
        </w:rPr>
        <w:t>EPSCoR</w:t>
      </w:r>
      <w:proofErr w:type="spellEnd"/>
      <w:r w:rsidRPr="00A707C2">
        <w:rPr>
          <w:rFonts w:ascii="Tahoma" w:eastAsia="Arial" w:hAnsi="Tahoma" w:cs="Tahoma"/>
          <w:b/>
          <w:sz w:val="28"/>
          <w:szCs w:val="28"/>
          <w:shd w:val="clear" w:color="auto" w:fill="FFFFFF"/>
        </w:rPr>
        <w:t>/</w:t>
      </w:r>
      <w:proofErr w:type="spellStart"/>
      <w:r w:rsidRPr="00A707C2">
        <w:rPr>
          <w:rFonts w:ascii="Tahoma" w:eastAsia="Arial" w:hAnsi="Tahoma" w:cs="Tahoma"/>
          <w:b/>
          <w:sz w:val="28"/>
          <w:szCs w:val="28"/>
          <w:shd w:val="clear" w:color="auto" w:fill="FFFFFF"/>
        </w:rPr>
        <w:t>IDeA</w:t>
      </w:r>
      <w:proofErr w:type="spellEnd"/>
      <w:r w:rsidRPr="00A707C2">
        <w:rPr>
          <w:rFonts w:ascii="Tahoma" w:eastAsia="Arial" w:hAnsi="Tahoma" w:cs="Tahoma"/>
          <w:b/>
          <w:sz w:val="28"/>
          <w:szCs w:val="28"/>
          <w:shd w:val="clear" w:color="auto" w:fill="FFFFFF"/>
        </w:rPr>
        <w:t xml:space="preserve"> Coalition Advocacy Material — Talking Points</w:t>
      </w:r>
    </w:p>
    <w:p w14:paraId="0AB7C455" w14:textId="77777777" w:rsidR="00A707C2" w:rsidRPr="00A707C2" w:rsidRDefault="00A707C2" w:rsidP="00A707C2">
      <w:pPr>
        <w:spacing w:after="0" w:line="240" w:lineRule="auto"/>
        <w:jc w:val="both"/>
        <w:rPr>
          <w:rFonts w:ascii="Tahoma" w:hAnsi="Tahoma" w:cs="Tahoma"/>
          <w:sz w:val="16"/>
        </w:rPr>
      </w:pPr>
    </w:p>
    <w:p w14:paraId="09B90278" w14:textId="6D0B6245" w:rsidR="00A707C2" w:rsidRPr="00A707C2" w:rsidRDefault="00A707C2" w:rsidP="00A707C2">
      <w:pPr>
        <w:spacing w:after="0" w:line="240" w:lineRule="auto"/>
        <w:jc w:val="both"/>
        <w:rPr>
          <w:rFonts w:ascii="Tahoma" w:hAnsi="Tahoma" w:cs="Tahoma"/>
          <w:sz w:val="20"/>
        </w:rPr>
      </w:pPr>
      <w:r w:rsidRPr="00A707C2">
        <w:rPr>
          <w:rFonts w:ascii="Tahoma" w:hAnsi="Tahoma" w:cs="Tahoma"/>
          <w:sz w:val="20"/>
        </w:rPr>
        <w:t>Request: Continued support for additional appropriations in FY202</w:t>
      </w:r>
      <w:r w:rsidR="007E03DC">
        <w:rPr>
          <w:rFonts w:ascii="Tahoma" w:hAnsi="Tahoma" w:cs="Tahoma"/>
          <w:sz w:val="20"/>
        </w:rPr>
        <w:t>3</w:t>
      </w:r>
      <w:r w:rsidRPr="00A707C2">
        <w:rPr>
          <w:rFonts w:ascii="Tahoma" w:hAnsi="Tahoma" w:cs="Tahoma"/>
          <w:sz w:val="20"/>
        </w:rPr>
        <w:t xml:space="preserve"> for the NASA </w:t>
      </w:r>
      <w:proofErr w:type="spellStart"/>
      <w:r w:rsidRPr="00A707C2">
        <w:rPr>
          <w:rFonts w:ascii="Tahoma" w:hAnsi="Tahoma" w:cs="Tahoma"/>
          <w:sz w:val="20"/>
        </w:rPr>
        <w:t>EPSCoR</w:t>
      </w:r>
      <w:proofErr w:type="spellEnd"/>
      <w:r w:rsidRPr="00A707C2">
        <w:rPr>
          <w:rFonts w:ascii="Tahoma" w:hAnsi="Tahoma" w:cs="Tahoma"/>
          <w:sz w:val="20"/>
        </w:rPr>
        <w:t xml:space="preserve"> program as well as</w:t>
      </w:r>
      <w:r w:rsidR="007E03DC">
        <w:rPr>
          <w:rFonts w:ascii="Tahoma" w:hAnsi="Tahoma" w:cs="Tahoma"/>
          <w:sz w:val="20"/>
        </w:rPr>
        <w:t xml:space="preserve"> </w:t>
      </w:r>
      <w:r w:rsidRPr="00A707C2">
        <w:rPr>
          <w:rFonts w:ascii="Tahoma" w:hAnsi="Tahoma" w:cs="Tahoma"/>
          <w:sz w:val="20"/>
        </w:rPr>
        <w:t>report language directed at keeping administrative costs at no more than ten percent for each program within NASA’s Office of STEM Engagement.</w:t>
      </w:r>
    </w:p>
    <w:p w14:paraId="19A07715" w14:textId="77777777" w:rsidR="00A707C2" w:rsidRPr="00A707C2" w:rsidRDefault="00A707C2" w:rsidP="00A707C2">
      <w:pPr>
        <w:spacing w:after="0" w:line="240" w:lineRule="auto"/>
        <w:rPr>
          <w:rFonts w:ascii="Tahoma" w:hAnsi="Tahoma" w:cs="Tahoma"/>
          <w:b/>
          <w:sz w:val="20"/>
        </w:rPr>
      </w:pPr>
    </w:p>
    <w:p w14:paraId="3C053107" w14:textId="77777777" w:rsidR="00A707C2" w:rsidRPr="00A707C2" w:rsidRDefault="00A707C2" w:rsidP="00A707C2">
      <w:pPr>
        <w:spacing w:after="0" w:line="240" w:lineRule="auto"/>
        <w:rPr>
          <w:rFonts w:ascii="Tahoma" w:hAnsi="Tahoma" w:cs="Tahoma"/>
          <w:b/>
          <w:u w:val="single"/>
        </w:rPr>
      </w:pPr>
      <w:r w:rsidRPr="00A707C2">
        <w:rPr>
          <w:rFonts w:ascii="Tahoma" w:hAnsi="Tahoma" w:cs="Tahoma"/>
          <w:b/>
          <w:u w:val="single"/>
        </w:rPr>
        <w:t>Background</w:t>
      </w:r>
    </w:p>
    <w:p w14:paraId="2E36AF90" w14:textId="77777777" w:rsidR="00A707C2" w:rsidRPr="00A707C2" w:rsidRDefault="00A707C2" w:rsidP="00A707C2">
      <w:pPr>
        <w:numPr>
          <w:ilvl w:val="0"/>
          <w:numId w:val="15"/>
        </w:numPr>
        <w:spacing w:after="0" w:line="240" w:lineRule="auto"/>
        <w:jc w:val="both"/>
        <w:rPr>
          <w:rFonts w:ascii="Tahoma" w:eastAsia="Arial" w:hAnsi="Tahoma" w:cs="Tahoma"/>
          <w:szCs w:val="18"/>
          <w:shd w:val="clear" w:color="auto" w:fill="FFFFFF"/>
        </w:rPr>
      </w:pPr>
      <w:r w:rsidRPr="00A707C2">
        <w:rPr>
          <w:rFonts w:ascii="Tahoma" w:hAnsi="Tahoma" w:cs="Tahoma"/>
          <w:noProof/>
          <w:sz w:val="24"/>
        </w:rPr>
        <mc:AlternateContent>
          <mc:Choice Requires="wps">
            <w:drawing>
              <wp:anchor distT="0" distB="0" distL="114300" distR="114300" simplePos="0" relativeHeight="251659264" behindDoc="0" locked="0" layoutInCell="1" allowOverlap="1" wp14:anchorId="5AFEAC22" wp14:editId="432F3CA5">
                <wp:simplePos x="0" y="0"/>
                <wp:positionH relativeFrom="column">
                  <wp:posOffset>3489960</wp:posOffset>
                </wp:positionH>
                <wp:positionV relativeFrom="paragraph">
                  <wp:posOffset>85725</wp:posOffset>
                </wp:positionV>
                <wp:extent cx="2779395" cy="1516380"/>
                <wp:effectExtent l="0" t="0" r="20955" b="26670"/>
                <wp:wrapSquare wrapText="bothSides"/>
                <wp:docPr id="8" name="Text Box 8"/>
                <wp:cNvGraphicFramePr/>
                <a:graphic xmlns:a="http://schemas.openxmlformats.org/drawingml/2006/main">
                  <a:graphicData uri="http://schemas.microsoft.com/office/word/2010/wordprocessingShape">
                    <wps:wsp>
                      <wps:cNvSpPr txBox="1"/>
                      <wps:spPr>
                        <a:xfrm>
                          <a:off x="0" y="0"/>
                          <a:ext cx="2779395" cy="1516380"/>
                        </a:xfrm>
                        <a:prstGeom prst="rect">
                          <a:avLst/>
                        </a:prstGeom>
                        <a:solidFill>
                          <a:sysClr val="window" lastClr="FFFFFF"/>
                        </a:solidFill>
                        <a:ln w="12700" cap="flat" cmpd="sng" algn="ctr">
                          <a:solidFill>
                            <a:srgbClr val="ED7D31"/>
                          </a:solidFill>
                          <a:prstDash val="solid"/>
                          <a:miter lim="800000"/>
                        </a:ln>
                        <a:effectLst/>
                      </wps:spPr>
                      <wps:txbx>
                        <w:txbxContent>
                          <w:p w14:paraId="18B316E1" w14:textId="77777777" w:rsidR="00A707C2" w:rsidRPr="005463E6" w:rsidRDefault="00A707C2" w:rsidP="00A707C2">
                            <w:pPr>
                              <w:spacing w:after="0" w:line="240" w:lineRule="auto"/>
                              <w:jc w:val="center"/>
                              <w:rPr>
                                <w:rFonts w:ascii="Palatino Linotype" w:hAnsi="Palatino Linotype"/>
                                <w:b/>
                                <w:sz w:val="20"/>
                                <w:u w:val="single"/>
                              </w:rPr>
                            </w:pPr>
                            <w:r w:rsidRPr="005463E6">
                              <w:rPr>
                                <w:rFonts w:ascii="Palatino Linotype" w:hAnsi="Palatino Linotype"/>
                                <w:b/>
                                <w:sz w:val="20"/>
                                <w:u w:val="single"/>
                              </w:rPr>
                              <w:t>Recent Funding History</w:t>
                            </w:r>
                          </w:p>
                          <w:p w14:paraId="29817727" w14:textId="77777777" w:rsidR="00A707C2" w:rsidRDefault="00A707C2" w:rsidP="00A707C2">
                            <w:pPr>
                              <w:spacing w:after="0" w:line="240" w:lineRule="auto"/>
                              <w:jc w:val="both"/>
                              <w:rPr>
                                <w:rFonts w:ascii="Palatino Linotype" w:hAnsi="Palatino Linotype"/>
                                <w:b/>
                                <w:sz w:val="20"/>
                              </w:rPr>
                            </w:pPr>
                            <w:r>
                              <w:rPr>
                                <w:rFonts w:ascii="Palatino Linotype" w:hAnsi="Palatino Linotype"/>
                                <w:b/>
                                <w:sz w:val="20"/>
                              </w:rPr>
                              <w:t>FY2018 Enacted:</w:t>
                            </w:r>
                            <w:r>
                              <w:rPr>
                                <w:rFonts w:ascii="Palatino Linotype" w:hAnsi="Palatino Linotype"/>
                                <w:b/>
                                <w:sz w:val="20"/>
                              </w:rPr>
                              <w:tab/>
                            </w:r>
                            <w:r>
                              <w:rPr>
                                <w:rFonts w:ascii="Palatino Linotype" w:hAnsi="Palatino Linotype"/>
                                <w:b/>
                                <w:sz w:val="20"/>
                              </w:rPr>
                              <w:tab/>
                              <w:t xml:space="preserve">$18.0 million </w:t>
                            </w:r>
                          </w:p>
                          <w:p w14:paraId="66C4DC98" w14:textId="77777777" w:rsidR="00A707C2" w:rsidRDefault="00A707C2" w:rsidP="00A707C2">
                            <w:pPr>
                              <w:spacing w:after="0" w:line="240" w:lineRule="auto"/>
                              <w:jc w:val="both"/>
                              <w:rPr>
                                <w:rFonts w:ascii="Palatino Linotype" w:hAnsi="Palatino Linotype"/>
                                <w:b/>
                                <w:sz w:val="20"/>
                              </w:rPr>
                            </w:pPr>
                            <w:r w:rsidRPr="00C24531">
                              <w:rPr>
                                <w:rFonts w:ascii="Palatino Linotype" w:hAnsi="Palatino Linotype"/>
                                <w:b/>
                                <w:sz w:val="20"/>
                              </w:rPr>
                              <w:t xml:space="preserve">FY2019 Enacted: </w:t>
                            </w:r>
                            <w:r w:rsidRPr="00C24531">
                              <w:rPr>
                                <w:rFonts w:ascii="Palatino Linotype" w:hAnsi="Palatino Linotype"/>
                                <w:b/>
                                <w:sz w:val="20"/>
                              </w:rPr>
                              <w:tab/>
                            </w:r>
                            <w:r>
                              <w:rPr>
                                <w:rFonts w:ascii="Palatino Linotype" w:hAnsi="Palatino Linotype"/>
                                <w:b/>
                                <w:sz w:val="20"/>
                              </w:rPr>
                              <w:tab/>
                            </w:r>
                            <w:r w:rsidRPr="00C24531">
                              <w:rPr>
                                <w:rFonts w:ascii="Palatino Linotype" w:hAnsi="Palatino Linotype"/>
                                <w:b/>
                                <w:sz w:val="20"/>
                              </w:rPr>
                              <w:t>$</w:t>
                            </w:r>
                            <w:r>
                              <w:rPr>
                                <w:rFonts w:ascii="Palatino Linotype" w:hAnsi="Palatino Linotype"/>
                                <w:b/>
                                <w:sz w:val="20"/>
                              </w:rPr>
                              <w:t>21.0 million</w:t>
                            </w:r>
                          </w:p>
                          <w:p w14:paraId="294FB3B9" w14:textId="77777777" w:rsidR="00A707C2" w:rsidRPr="00C24531" w:rsidRDefault="00A707C2" w:rsidP="00A707C2">
                            <w:pPr>
                              <w:spacing w:after="0" w:line="240" w:lineRule="auto"/>
                              <w:jc w:val="both"/>
                              <w:rPr>
                                <w:rFonts w:ascii="Palatino Linotype" w:hAnsi="Palatino Linotype"/>
                                <w:b/>
                                <w:sz w:val="20"/>
                              </w:rPr>
                            </w:pPr>
                            <w:r>
                              <w:rPr>
                                <w:rFonts w:ascii="Palatino Linotype" w:hAnsi="Palatino Linotype"/>
                                <w:b/>
                                <w:sz w:val="20"/>
                              </w:rPr>
                              <w:t>FY2020 Enacted:</w:t>
                            </w:r>
                            <w:r>
                              <w:rPr>
                                <w:rFonts w:ascii="Palatino Linotype" w:hAnsi="Palatino Linotype"/>
                                <w:b/>
                                <w:sz w:val="20"/>
                              </w:rPr>
                              <w:tab/>
                            </w:r>
                            <w:r>
                              <w:rPr>
                                <w:rFonts w:ascii="Palatino Linotype" w:hAnsi="Palatino Linotype"/>
                                <w:b/>
                                <w:sz w:val="20"/>
                              </w:rPr>
                              <w:tab/>
                              <w:t>$24.0 million</w:t>
                            </w:r>
                          </w:p>
                          <w:p w14:paraId="71AE8763" w14:textId="71B898D5" w:rsidR="00A707C2" w:rsidRDefault="00A707C2" w:rsidP="00A707C2">
                            <w:pPr>
                              <w:spacing w:after="0" w:line="240" w:lineRule="auto"/>
                              <w:jc w:val="both"/>
                              <w:rPr>
                                <w:rFonts w:ascii="Palatino Linotype" w:hAnsi="Palatino Linotype"/>
                                <w:b/>
                                <w:sz w:val="20"/>
                              </w:rPr>
                            </w:pPr>
                            <w:r>
                              <w:rPr>
                                <w:rFonts w:ascii="Palatino Linotype" w:hAnsi="Palatino Linotype"/>
                                <w:b/>
                                <w:sz w:val="20"/>
                              </w:rPr>
                              <w:t>FY2021 Enacted:</w:t>
                            </w:r>
                            <w:r>
                              <w:rPr>
                                <w:rFonts w:ascii="Palatino Linotype" w:hAnsi="Palatino Linotype"/>
                                <w:b/>
                                <w:sz w:val="20"/>
                              </w:rPr>
                              <w:tab/>
                            </w:r>
                            <w:r>
                              <w:rPr>
                                <w:rFonts w:ascii="Palatino Linotype" w:hAnsi="Palatino Linotype"/>
                                <w:b/>
                                <w:sz w:val="20"/>
                              </w:rPr>
                              <w:tab/>
                              <w:t>$26.0 million</w:t>
                            </w:r>
                          </w:p>
                          <w:p w14:paraId="51CC2561" w14:textId="0BA10534" w:rsidR="007E03DC" w:rsidRDefault="007E03DC" w:rsidP="00A707C2">
                            <w:pPr>
                              <w:spacing w:after="0" w:line="240" w:lineRule="auto"/>
                              <w:jc w:val="both"/>
                              <w:rPr>
                                <w:rFonts w:ascii="Palatino Linotype" w:hAnsi="Palatino Linotype"/>
                                <w:b/>
                                <w:sz w:val="20"/>
                              </w:rPr>
                            </w:pPr>
                            <w:r>
                              <w:rPr>
                                <w:rFonts w:ascii="Palatino Linotype" w:hAnsi="Palatino Linotype"/>
                                <w:b/>
                                <w:sz w:val="20"/>
                              </w:rPr>
                              <w:t>FY2022 Enacted:</w:t>
                            </w:r>
                            <w:r>
                              <w:rPr>
                                <w:rFonts w:ascii="Palatino Linotype" w:hAnsi="Palatino Linotype"/>
                                <w:b/>
                                <w:sz w:val="20"/>
                              </w:rPr>
                              <w:tab/>
                            </w:r>
                            <w:r>
                              <w:rPr>
                                <w:rFonts w:ascii="Palatino Linotype" w:hAnsi="Palatino Linotype"/>
                                <w:b/>
                                <w:sz w:val="20"/>
                              </w:rPr>
                              <w:tab/>
                              <w:t>TBD</w:t>
                            </w:r>
                          </w:p>
                          <w:p w14:paraId="4F8CD03C" w14:textId="0ACFEE6A" w:rsidR="00A707C2" w:rsidRDefault="00A707C2" w:rsidP="00A707C2">
                            <w:pPr>
                              <w:spacing w:after="0" w:line="240" w:lineRule="auto"/>
                              <w:jc w:val="both"/>
                              <w:rPr>
                                <w:rFonts w:ascii="Palatino Linotype" w:hAnsi="Palatino Linotype"/>
                                <w:b/>
                                <w:sz w:val="20"/>
                              </w:rPr>
                            </w:pPr>
                            <w:r>
                              <w:rPr>
                                <w:rFonts w:ascii="Palatino Linotype" w:hAnsi="Palatino Linotype"/>
                                <w:b/>
                                <w:sz w:val="20"/>
                              </w:rPr>
                              <w:t>FY202</w:t>
                            </w:r>
                            <w:r w:rsidR="007E03DC">
                              <w:rPr>
                                <w:rFonts w:ascii="Palatino Linotype" w:hAnsi="Palatino Linotype"/>
                                <w:b/>
                                <w:sz w:val="20"/>
                              </w:rPr>
                              <w:t>3</w:t>
                            </w:r>
                            <w:r>
                              <w:rPr>
                                <w:rFonts w:ascii="Palatino Linotype" w:hAnsi="Palatino Linotype"/>
                                <w:b/>
                                <w:sz w:val="20"/>
                              </w:rPr>
                              <w:t xml:space="preserve"> Budget Request:</w:t>
                            </w:r>
                            <w:r>
                              <w:rPr>
                                <w:rFonts w:ascii="Palatino Linotype" w:hAnsi="Palatino Linotype"/>
                                <w:b/>
                                <w:sz w:val="20"/>
                              </w:rPr>
                              <w:tab/>
                              <w:t>TBD</w:t>
                            </w:r>
                          </w:p>
                          <w:p w14:paraId="681D5D98" w14:textId="06291934" w:rsidR="00A707C2" w:rsidRPr="00C32E95" w:rsidRDefault="00A707C2" w:rsidP="00A707C2">
                            <w:pPr>
                              <w:spacing w:after="0" w:line="240" w:lineRule="auto"/>
                              <w:jc w:val="both"/>
                              <w:rPr>
                                <w:rFonts w:ascii="Palatino Linotype" w:hAnsi="Palatino Linotype"/>
                                <w:b/>
                                <w:sz w:val="20"/>
                              </w:rPr>
                            </w:pPr>
                            <w:r w:rsidRPr="00C24531">
                              <w:rPr>
                                <w:rFonts w:ascii="Palatino Linotype" w:hAnsi="Palatino Linotype"/>
                                <w:b/>
                                <w:sz w:val="20"/>
                              </w:rPr>
                              <w:t>FY20</w:t>
                            </w:r>
                            <w:r>
                              <w:rPr>
                                <w:rFonts w:ascii="Palatino Linotype" w:hAnsi="Palatino Linotype"/>
                                <w:b/>
                                <w:sz w:val="20"/>
                              </w:rPr>
                              <w:t>2</w:t>
                            </w:r>
                            <w:r w:rsidR="007E03DC">
                              <w:rPr>
                                <w:rFonts w:ascii="Palatino Linotype" w:hAnsi="Palatino Linotype"/>
                                <w:b/>
                                <w:sz w:val="20"/>
                              </w:rPr>
                              <w:t>3</w:t>
                            </w:r>
                            <w:r w:rsidRPr="00C24531">
                              <w:rPr>
                                <w:rFonts w:ascii="Palatino Linotype" w:hAnsi="Palatino Linotype"/>
                                <w:b/>
                                <w:sz w:val="20"/>
                              </w:rPr>
                              <w:t xml:space="preserve"> Coalition Goal:</w:t>
                            </w:r>
                            <w:r w:rsidRPr="00C24531">
                              <w:rPr>
                                <w:rFonts w:ascii="Palatino Linotype" w:hAnsi="Palatino Linotype"/>
                                <w:b/>
                                <w:sz w:val="20"/>
                              </w:rPr>
                              <w:tab/>
                            </w:r>
                            <w:r>
                              <w:rPr>
                                <w:rFonts w:ascii="Palatino Linotype" w:hAnsi="Palatino Linotype"/>
                                <w:b/>
                                <w:sz w:val="20"/>
                              </w:rPr>
                              <w:tab/>
                            </w:r>
                            <w:r w:rsidRPr="00C24531">
                              <w:rPr>
                                <w:rFonts w:ascii="Palatino Linotype" w:hAnsi="Palatino Linotype"/>
                                <w:b/>
                                <w:sz w:val="20"/>
                              </w:rPr>
                              <w:t>$</w:t>
                            </w:r>
                            <w:r>
                              <w:rPr>
                                <w:rFonts w:ascii="Palatino Linotype" w:hAnsi="Palatino Linotype"/>
                                <w:b/>
                                <w:sz w:val="20"/>
                              </w:rPr>
                              <w:t>3</w:t>
                            </w:r>
                            <w:r w:rsidR="007E03DC">
                              <w:rPr>
                                <w:rFonts w:ascii="Palatino Linotype" w:hAnsi="Palatino Linotype"/>
                                <w:b/>
                                <w:sz w:val="20"/>
                              </w:rPr>
                              <w:t>3</w:t>
                            </w:r>
                            <w:r>
                              <w:rPr>
                                <w:rFonts w:ascii="Palatino Linotype" w:hAnsi="Palatino Linotype"/>
                                <w:b/>
                                <w:sz w:val="20"/>
                              </w:rPr>
                              <w:t>.0 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EAC22" id="_x0000_t202" coordsize="21600,21600" o:spt="202" path="m,l,21600r21600,l21600,xe">
                <v:stroke joinstyle="miter"/>
                <v:path gradientshapeok="t" o:connecttype="rect"/>
              </v:shapetype>
              <v:shape id="Text Box 8" o:spid="_x0000_s1026" type="#_x0000_t202" style="position:absolute;left:0;text-align:left;margin-left:274.8pt;margin-top:6.75pt;width:218.85pt;height:11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" fillcolor="window" strokecolor="#ed7d31" strokeweight="1pt">
                <v:textbox>
                  <w:txbxContent>
                    <w:p w14:paraId="18B316E1" w14:textId="77777777" w:rsidR="00A707C2" w:rsidRPr="005463E6" w:rsidRDefault="00A707C2" w:rsidP="00A707C2">
                      <w:pPr>
                        <w:spacing w:after="0" w:line="240" w:lineRule="auto"/>
                        <w:jc w:val="center"/>
                        <w:rPr>
                          <w:rFonts w:ascii="Palatino Linotype" w:hAnsi="Palatino Linotype"/>
                          <w:b/>
                          <w:sz w:val="20"/>
                          <w:u w:val="single"/>
                        </w:rPr>
                      </w:pPr>
                      <w:r w:rsidRPr="005463E6">
                        <w:rPr>
                          <w:rFonts w:ascii="Palatino Linotype" w:hAnsi="Palatino Linotype"/>
                          <w:b/>
                          <w:sz w:val="20"/>
                          <w:u w:val="single"/>
                        </w:rPr>
                        <w:t>Recent Funding History</w:t>
                      </w:r>
                    </w:p>
                    <w:p w14:paraId="29817727" w14:textId="77777777" w:rsidR="00A707C2" w:rsidRDefault="00A707C2" w:rsidP="00A707C2">
                      <w:pPr>
                        <w:spacing w:after="0" w:line="240" w:lineRule="auto"/>
                        <w:jc w:val="both"/>
                        <w:rPr>
                          <w:rFonts w:ascii="Palatino Linotype" w:hAnsi="Palatino Linotype"/>
                          <w:b/>
                          <w:sz w:val="20"/>
                        </w:rPr>
                      </w:pPr>
                      <w:r>
                        <w:rPr>
                          <w:rFonts w:ascii="Palatino Linotype" w:hAnsi="Palatino Linotype"/>
                          <w:b/>
                          <w:sz w:val="20"/>
                        </w:rPr>
                        <w:t>FY2018 Enacted:</w:t>
                      </w:r>
                      <w:r>
                        <w:rPr>
                          <w:rFonts w:ascii="Palatino Linotype" w:hAnsi="Palatino Linotype"/>
                          <w:b/>
                          <w:sz w:val="20"/>
                        </w:rPr>
                        <w:tab/>
                      </w:r>
                      <w:r>
                        <w:rPr>
                          <w:rFonts w:ascii="Palatino Linotype" w:hAnsi="Palatino Linotype"/>
                          <w:b/>
                          <w:sz w:val="20"/>
                        </w:rPr>
                        <w:tab/>
                        <w:t xml:space="preserve">$18.0 million </w:t>
                      </w:r>
                    </w:p>
                    <w:p w14:paraId="66C4DC98" w14:textId="77777777" w:rsidR="00A707C2" w:rsidRDefault="00A707C2" w:rsidP="00A707C2">
                      <w:pPr>
                        <w:spacing w:after="0" w:line="240" w:lineRule="auto"/>
                        <w:jc w:val="both"/>
                        <w:rPr>
                          <w:rFonts w:ascii="Palatino Linotype" w:hAnsi="Palatino Linotype"/>
                          <w:b/>
                          <w:sz w:val="20"/>
                        </w:rPr>
                      </w:pPr>
                      <w:r w:rsidRPr="00C24531">
                        <w:rPr>
                          <w:rFonts w:ascii="Palatino Linotype" w:hAnsi="Palatino Linotype"/>
                          <w:b/>
                          <w:sz w:val="20"/>
                        </w:rPr>
                        <w:t xml:space="preserve">FY2019 Enacted: </w:t>
                      </w:r>
                      <w:r w:rsidRPr="00C24531">
                        <w:rPr>
                          <w:rFonts w:ascii="Palatino Linotype" w:hAnsi="Palatino Linotype"/>
                          <w:b/>
                          <w:sz w:val="20"/>
                        </w:rPr>
                        <w:tab/>
                      </w:r>
                      <w:r>
                        <w:rPr>
                          <w:rFonts w:ascii="Palatino Linotype" w:hAnsi="Palatino Linotype"/>
                          <w:b/>
                          <w:sz w:val="20"/>
                        </w:rPr>
                        <w:tab/>
                      </w:r>
                      <w:r w:rsidRPr="00C24531">
                        <w:rPr>
                          <w:rFonts w:ascii="Palatino Linotype" w:hAnsi="Palatino Linotype"/>
                          <w:b/>
                          <w:sz w:val="20"/>
                        </w:rPr>
                        <w:t>$</w:t>
                      </w:r>
                      <w:r>
                        <w:rPr>
                          <w:rFonts w:ascii="Palatino Linotype" w:hAnsi="Palatino Linotype"/>
                          <w:b/>
                          <w:sz w:val="20"/>
                        </w:rPr>
                        <w:t>21.0 million</w:t>
                      </w:r>
                    </w:p>
                    <w:p w14:paraId="294FB3B9" w14:textId="77777777" w:rsidR="00A707C2" w:rsidRPr="00C24531" w:rsidRDefault="00A707C2" w:rsidP="00A707C2">
                      <w:pPr>
                        <w:spacing w:after="0" w:line="240" w:lineRule="auto"/>
                        <w:jc w:val="both"/>
                        <w:rPr>
                          <w:rFonts w:ascii="Palatino Linotype" w:hAnsi="Palatino Linotype"/>
                          <w:b/>
                          <w:sz w:val="20"/>
                        </w:rPr>
                      </w:pPr>
                      <w:r>
                        <w:rPr>
                          <w:rFonts w:ascii="Palatino Linotype" w:hAnsi="Palatino Linotype"/>
                          <w:b/>
                          <w:sz w:val="20"/>
                        </w:rPr>
                        <w:t>FY2020 Enacted:</w:t>
                      </w:r>
                      <w:r>
                        <w:rPr>
                          <w:rFonts w:ascii="Palatino Linotype" w:hAnsi="Palatino Linotype"/>
                          <w:b/>
                          <w:sz w:val="20"/>
                        </w:rPr>
                        <w:tab/>
                      </w:r>
                      <w:r>
                        <w:rPr>
                          <w:rFonts w:ascii="Palatino Linotype" w:hAnsi="Palatino Linotype"/>
                          <w:b/>
                          <w:sz w:val="20"/>
                        </w:rPr>
                        <w:tab/>
                        <w:t>$24.0 million</w:t>
                      </w:r>
                    </w:p>
                    <w:p w14:paraId="71AE8763" w14:textId="71B898D5" w:rsidR="00A707C2" w:rsidRDefault="00A707C2" w:rsidP="00A707C2">
                      <w:pPr>
                        <w:spacing w:after="0" w:line="240" w:lineRule="auto"/>
                        <w:jc w:val="both"/>
                        <w:rPr>
                          <w:rFonts w:ascii="Palatino Linotype" w:hAnsi="Palatino Linotype"/>
                          <w:b/>
                          <w:sz w:val="20"/>
                        </w:rPr>
                      </w:pPr>
                      <w:r>
                        <w:rPr>
                          <w:rFonts w:ascii="Palatino Linotype" w:hAnsi="Palatino Linotype"/>
                          <w:b/>
                          <w:sz w:val="20"/>
                        </w:rPr>
                        <w:t>FY2021 Enacted:</w:t>
                      </w:r>
                      <w:r>
                        <w:rPr>
                          <w:rFonts w:ascii="Palatino Linotype" w:hAnsi="Palatino Linotype"/>
                          <w:b/>
                          <w:sz w:val="20"/>
                        </w:rPr>
                        <w:tab/>
                      </w:r>
                      <w:r>
                        <w:rPr>
                          <w:rFonts w:ascii="Palatino Linotype" w:hAnsi="Palatino Linotype"/>
                          <w:b/>
                          <w:sz w:val="20"/>
                        </w:rPr>
                        <w:tab/>
                        <w:t>$26.0 million</w:t>
                      </w:r>
                    </w:p>
                    <w:p w14:paraId="51CC2561" w14:textId="0BA10534" w:rsidR="007E03DC" w:rsidRDefault="007E03DC" w:rsidP="00A707C2">
                      <w:pPr>
                        <w:spacing w:after="0" w:line="240" w:lineRule="auto"/>
                        <w:jc w:val="both"/>
                        <w:rPr>
                          <w:rFonts w:ascii="Palatino Linotype" w:hAnsi="Palatino Linotype"/>
                          <w:b/>
                          <w:sz w:val="20"/>
                        </w:rPr>
                      </w:pPr>
                      <w:r>
                        <w:rPr>
                          <w:rFonts w:ascii="Palatino Linotype" w:hAnsi="Palatino Linotype"/>
                          <w:b/>
                          <w:sz w:val="20"/>
                        </w:rPr>
                        <w:t>FY2022 Enacted:</w:t>
                      </w:r>
                      <w:r>
                        <w:rPr>
                          <w:rFonts w:ascii="Palatino Linotype" w:hAnsi="Palatino Linotype"/>
                          <w:b/>
                          <w:sz w:val="20"/>
                        </w:rPr>
                        <w:tab/>
                      </w:r>
                      <w:r>
                        <w:rPr>
                          <w:rFonts w:ascii="Palatino Linotype" w:hAnsi="Palatino Linotype"/>
                          <w:b/>
                          <w:sz w:val="20"/>
                        </w:rPr>
                        <w:tab/>
                        <w:t>TBD</w:t>
                      </w:r>
                    </w:p>
                    <w:p w14:paraId="4F8CD03C" w14:textId="0ACFEE6A" w:rsidR="00A707C2" w:rsidRDefault="00A707C2" w:rsidP="00A707C2">
                      <w:pPr>
                        <w:spacing w:after="0" w:line="240" w:lineRule="auto"/>
                        <w:jc w:val="both"/>
                        <w:rPr>
                          <w:rFonts w:ascii="Palatino Linotype" w:hAnsi="Palatino Linotype"/>
                          <w:b/>
                          <w:sz w:val="20"/>
                        </w:rPr>
                      </w:pPr>
                      <w:r>
                        <w:rPr>
                          <w:rFonts w:ascii="Palatino Linotype" w:hAnsi="Palatino Linotype"/>
                          <w:b/>
                          <w:sz w:val="20"/>
                        </w:rPr>
                        <w:t>FY202</w:t>
                      </w:r>
                      <w:r w:rsidR="007E03DC">
                        <w:rPr>
                          <w:rFonts w:ascii="Palatino Linotype" w:hAnsi="Palatino Linotype"/>
                          <w:b/>
                          <w:sz w:val="20"/>
                        </w:rPr>
                        <w:t>3</w:t>
                      </w:r>
                      <w:r>
                        <w:rPr>
                          <w:rFonts w:ascii="Palatino Linotype" w:hAnsi="Palatino Linotype"/>
                          <w:b/>
                          <w:sz w:val="20"/>
                        </w:rPr>
                        <w:t xml:space="preserve"> Budget Request:</w:t>
                      </w:r>
                      <w:r>
                        <w:rPr>
                          <w:rFonts w:ascii="Palatino Linotype" w:hAnsi="Palatino Linotype"/>
                          <w:b/>
                          <w:sz w:val="20"/>
                        </w:rPr>
                        <w:tab/>
                        <w:t>TBD</w:t>
                      </w:r>
                    </w:p>
                    <w:p w14:paraId="681D5D98" w14:textId="06291934" w:rsidR="00A707C2" w:rsidRPr="00C32E95" w:rsidRDefault="00A707C2" w:rsidP="00A707C2">
                      <w:pPr>
                        <w:spacing w:after="0" w:line="240" w:lineRule="auto"/>
                        <w:jc w:val="both"/>
                        <w:rPr>
                          <w:rFonts w:ascii="Palatino Linotype" w:hAnsi="Palatino Linotype"/>
                          <w:b/>
                          <w:sz w:val="20"/>
                        </w:rPr>
                      </w:pPr>
                      <w:r w:rsidRPr="00C24531">
                        <w:rPr>
                          <w:rFonts w:ascii="Palatino Linotype" w:hAnsi="Palatino Linotype"/>
                          <w:b/>
                          <w:sz w:val="20"/>
                        </w:rPr>
                        <w:t>FY20</w:t>
                      </w:r>
                      <w:r>
                        <w:rPr>
                          <w:rFonts w:ascii="Palatino Linotype" w:hAnsi="Palatino Linotype"/>
                          <w:b/>
                          <w:sz w:val="20"/>
                        </w:rPr>
                        <w:t>2</w:t>
                      </w:r>
                      <w:r w:rsidR="007E03DC">
                        <w:rPr>
                          <w:rFonts w:ascii="Palatino Linotype" w:hAnsi="Palatino Linotype"/>
                          <w:b/>
                          <w:sz w:val="20"/>
                        </w:rPr>
                        <w:t>3</w:t>
                      </w:r>
                      <w:r w:rsidRPr="00C24531">
                        <w:rPr>
                          <w:rFonts w:ascii="Palatino Linotype" w:hAnsi="Palatino Linotype"/>
                          <w:b/>
                          <w:sz w:val="20"/>
                        </w:rPr>
                        <w:t xml:space="preserve"> Coalition Goal:</w:t>
                      </w:r>
                      <w:r w:rsidRPr="00C24531">
                        <w:rPr>
                          <w:rFonts w:ascii="Palatino Linotype" w:hAnsi="Palatino Linotype"/>
                          <w:b/>
                          <w:sz w:val="20"/>
                        </w:rPr>
                        <w:tab/>
                      </w:r>
                      <w:r>
                        <w:rPr>
                          <w:rFonts w:ascii="Palatino Linotype" w:hAnsi="Palatino Linotype"/>
                          <w:b/>
                          <w:sz w:val="20"/>
                        </w:rPr>
                        <w:tab/>
                      </w:r>
                      <w:r w:rsidRPr="00C24531">
                        <w:rPr>
                          <w:rFonts w:ascii="Palatino Linotype" w:hAnsi="Palatino Linotype"/>
                          <w:b/>
                          <w:sz w:val="20"/>
                        </w:rPr>
                        <w:t>$</w:t>
                      </w:r>
                      <w:r>
                        <w:rPr>
                          <w:rFonts w:ascii="Palatino Linotype" w:hAnsi="Palatino Linotype"/>
                          <w:b/>
                          <w:sz w:val="20"/>
                        </w:rPr>
                        <w:t>3</w:t>
                      </w:r>
                      <w:r w:rsidR="007E03DC">
                        <w:rPr>
                          <w:rFonts w:ascii="Palatino Linotype" w:hAnsi="Palatino Linotype"/>
                          <w:b/>
                          <w:sz w:val="20"/>
                        </w:rPr>
                        <w:t>3</w:t>
                      </w:r>
                      <w:r>
                        <w:rPr>
                          <w:rFonts w:ascii="Palatino Linotype" w:hAnsi="Palatino Linotype"/>
                          <w:b/>
                          <w:sz w:val="20"/>
                        </w:rPr>
                        <w:t>.0 million</w:t>
                      </w:r>
                    </w:p>
                  </w:txbxContent>
                </v:textbox>
                <w10:wrap type="square"/>
              </v:shape>
            </w:pict>
          </mc:Fallback>
        </mc:AlternateContent>
      </w:r>
      <w:r w:rsidRPr="00A707C2">
        <w:rPr>
          <w:rFonts w:ascii="Tahoma" w:eastAsia="Arial" w:hAnsi="Tahoma" w:cs="Tahoma"/>
          <w:szCs w:val="18"/>
          <w:shd w:val="clear" w:color="auto" w:fill="FFFFFF"/>
        </w:rPr>
        <w:t xml:space="preserve">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is a program designed to allow more states to participate in space and aeronautics research. </w:t>
      </w:r>
      <w:proofErr w:type="gramStart"/>
      <w:r w:rsidRPr="00A707C2">
        <w:rPr>
          <w:rFonts w:ascii="Tahoma" w:eastAsia="Arial" w:hAnsi="Tahoma" w:cs="Tahoma"/>
          <w:szCs w:val="18"/>
          <w:shd w:val="clear" w:color="auto" w:fill="FFFFFF"/>
        </w:rPr>
        <w:t>Despite the fact that</w:t>
      </w:r>
      <w:proofErr w:type="gramEnd"/>
      <w:r w:rsidRPr="00A707C2">
        <w:rPr>
          <w:rFonts w:ascii="Tahoma" w:eastAsia="Arial" w:hAnsi="Tahoma" w:cs="Tahoma"/>
          <w:szCs w:val="18"/>
          <w:shd w:val="clear" w:color="auto" w:fill="FFFFFF"/>
        </w:rPr>
        <w:t xml:space="preserve"> taxpayers from all 50 states and territories should benefit from a share of federal research and development (R&amp;D) funding, outlays from Washington tend to be concentrated in a few states. Half of the states plus two territories receive less than 10 percent of all federal R&amp;D funding.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addresses this imbalance and fosters high-tech growth in all states and territories.</w:t>
      </w:r>
    </w:p>
    <w:p w14:paraId="02F9EEE0" w14:textId="77777777" w:rsidR="00A707C2" w:rsidRPr="00A707C2" w:rsidRDefault="00A707C2" w:rsidP="00A707C2">
      <w:pPr>
        <w:numPr>
          <w:ilvl w:val="0"/>
          <w:numId w:val="15"/>
        </w:numPr>
        <w:spacing w:after="0" w:line="240" w:lineRule="auto"/>
        <w:jc w:val="both"/>
        <w:rPr>
          <w:rFonts w:ascii="Tahoma" w:eastAsia="Arial" w:hAnsi="Tahoma" w:cs="Tahoma"/>
          <w:szCs w:val="18"/>
          <w:shd w:val="clear" w:color="auto" w:fill="FFFFFF"/>
        </w:rPr>
      </w:pPr>
      <w:r w:rsidRPr="00A707C2">
        <w:rPr>
          <w:rFonts w:ascii="Tahoma" w:eastAsia="Arial" w:hAnsi="Tahoma" w:cs="Tahoma"/>
          <w:szCs w:val="18"/>
          <w:shd w:val="clear" w:color="auto" w:fill="FFFFFF"/>
        </w:rPr>
        <w:t xml:space="preserve">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has four key components: 1) Research Infrastructure Development (RID) awards provide $150,000 in core funding to the participating states to improve research capacity. 2) Research Implementation CAN awards competitively provide up to $750,000 over a 3-year period for research projects. 3)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International Space Station, or ISS, Flight Opportunity Awards provide up to $100,000 for a three-year period. 4)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Rapid Response Research or R3 awards enables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researchers to work for one year with NASA researchers research problem important to NASA’s mission. Awards are up to $100,000 for a one-year performance period.  Cost-share from the jurisdiction is required for 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programs.</w:t>
      </w:r>
    </w:p>
    <w:p w14:paraId="494DA665" w14:textId="77777777" w:rsidR="00A707C2" w:rsidRPr="00A707C2" w:rsidRDefault="00A707C2" w:rsidP="00A707C2">
      <w:pPr>
        <w:spacing w:after="0" w:line="240" w:lineRule="auto"/>
        <w:jc w:val="both"/>
        <w:rPr>
          <w:rFonts w:ascii="Tahoma" w:eastAsia="Arial" w:hAnsi="Tahoma" w:cs="Tahoma"/>
          <w:szCs w:val="18"/>
          <w:shd w:val="clear" w:color="auto" w:fill="FFFFFF"/>
        </w:rPr>
      </w:pPr>
    </w:p>
    <w:p w14:paraId="42F5522D" w14:textId="77777777" w:rsidR="00A707C2" w:rsidRPr="00A707C2" w:rsidRDefault="00A707C2" w:rsidP="00A707C2">
      <w:pPr>
        <w:spacing w:after="0" w:line="240" w:lineRule="auto"/>
        <w:jc w:val="both"/>
        <w:rPr>
          <w:rFonts w:ascii="Tahoma" w:eastAsia="Arial" w:hAnsi="Tahoma" w:cs="Tahoma"/>
          <w:b/>
          <w:szCs w:val="18"/>
          <w:u w:val="single"/>
          <w:shd w:val="clear" w:color="auto" w:fill="FFFFFF"/>
        </w:rPr>
      </w:pPr>
      <w:r w:rsidRPr="00A707C2">
        <w:rPr>
          <w:rFonts w:ascii="Tahoma" w:eastAsia="Arial" w:hAnsi="Tahoma" w:cs="Tahoma"/>
          <w:b/>
          <w:szCs w:val="18"/>
          <w:u w:val="single"/>
          <w:shd w:val="clear" w:color="auto" w:fill="FFFFFF"/>
        </w:rPr>
        <w:t>National Benefits</w:t>
      </w:r>
    </w:p>
    <w:p w14:paraId="585E5EE4" w14:textId="77777777" w:rsidR="00A707C2" w:rsidRPr="00A707C2" w:rsidRDefault="00A707C2" w:rsidP="00A707C2">
      <w:pPr>
        <w:numPr>
          <w:ilvl w:val="0"/>
          <w:numId w:val="14"/>
        </w:numPr>
        <w:spacing w:after="0" w:line="240" w:lineRule="auto"/>
        <w:jc w:val="both"/>
        <w:rPr>
          <w:rFonts w:ascii="Tahoma" w:eastAsia="Arial" w:hAnsi="Tahoma" w:cs="Tahoma"/>
          <w:szCs w:val="18"/>
          <w:shd w:val="clear" w:color="auto" w:fill="FFFFFF"/>
        </w:rPr>
      </w:pPr>
      <w:r w:rsidRPr="00A707C2">
        <w:rPr>
          <w:rFonts w:ascii="Tahoma" w:eastAsia="Arial" w:hAnsi="Tahoma" w:cs="Tahoma"/>
          <w:szCs w:val="18"/>
          <w:shd w:val="clear" w:color="auto" w:fill="FFFFFF"/>
        </w:rPr>
        <w:t xml:space="preserve">At a time of increasing global competitiveness and economic challenges, the U.S. must invest in the research that will lead to new technologies and train the people who will compose the workforce of the future. The research conducted through 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is vital not only to our space and aeronautics future, but also to broader technological endeavors.</w:t>
      </w:r>
    </w:p>
    <w:p w14:paraId="376B22CD" w14:textId="77777777" w:rsidR="00A707C2" w:rsidRPr="00A707C2" w:rsidRDefault="00A707C2" w:rsidP="00A707C2">
      <w:pPr>
        <w:numPr>
          <w:ilvl w:val="0"/>
          <w:numId w:val="14"/>
        </w:numPr>
        <w:spacing w:after="0" w:line="240" w:lineRule="auto"/>
        <w:jc w:val="both"/>
        <w:rPr>
          <w:rFonts w:ascii="Tahoma" w:eastAsia="Arial" w:hAnsi="Tahoma" w:cs="Tahoma"/>
          <w:szCs w:val="18"/>
          <w:shd w:val="clear" w:color="auto" w:fill="FFFFFF"/>
        </w:rPr>
      </w:pPr>
      <w:r w:rsidRPr="00A707C2">
        <w:rPr>
          <w:rFonts w:ascii="Tahoma" w:eastAsia="Arial" w:hAnsi="Tahoma" w:cs="Tahoma"/>
          <w:szCs w:val="18"/>
          <w:shd w:val="clear" w:color="auto" w:fill="FFFFFF"/>
        </w:rPr>
        <w:t>The U.S. must engage all citizens - wherever they are located - in a national research community. The U.S. needs the talents and expertise of students and faculty in all states, just as students and researchers in all states should have the opportunity to pursue answers to the challenges that face our nation.</w:t>
      </w:r>
    </w:p>
    <w:p w14:paraId="2422E160" w14:textId="77777777" w:rsidR="00A707C2" w:rsidRPr="00A707C2" w:rsidRDefault="00A707C2" w:rsidP="00A707C2">
      <w:pPr>
        <w:numPr>
          <w:ilvl w:val="0"/>
          <w:numId w:val="14"/>
        </w:numPr>
        <w:spacing w:after="0" w:line="240" w:lineRule="auto"/>
        <w:jc w:val="both"/>
        <w:rPr>
          <w:rFonts w:ascii="Tahoma" w:eastAsia="Arial" w:hAnsi="Tahoma" w:cs="Tahoma"/>
          <w:szCs w:val="18"/>
          <w:shd w:val="clear" w:color="auto" w:fill="FFFFFF"/>
        </w:rPr>
      </w:pPr>
      <w:r w:rsidRPr="00A707C2">
        <w:rPr>
          <w:rFonts w:ascii="Tahoma" w:eastAsia="Arial" w:hAnsi="Tahoma" w:cs="Tahoma"/>
          <w:szCs w:val="18"/>
          <w:shd w:val="clear" w:color="auto" w:fill="FFFFFF"/>
        </w:rPr>
        <w:t xml:space="preserve">Since participating states must also invest in the program, 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leverages federal investment in a time of tight federal dollars to deliver significant results.</w:t>
      </w:r>
    </w:p>
    <w:p w14:paraId="692CDD9D" w14:textId="77777777" w:rsidR="00A707C2" w:rsidRPr="00A707C2" w:rsidRDefault="00A707C2" w:rsidP="00A707C2">
      <w:pPr>
        <w:spacing w:after="0" w:line="240" w:lineRule="auto"/>
        <w:jc w:val="both"/>
        <w:rPr>
          <w:rFonts w:ascii="Tahoma" w:eastAsia="Arial" w:hAnsi="Tahoma" w:cs="Tahoma"/>
          <w:szCs w:val="18"/>
          <w:shd w:val="clear" w:color="auto" w:fill="FFFFFF"/>
        </w:rPr>
      </w:pPr>
    </w:p>
    <w:p w14:paraId="793EC3A5" w14:textId="77777777" w:rsidR="00A707C2" w:rsidRPr="00A707C2" w:rsidRDefault="00A707C2" w:rsidP="00A707C2">
      <w:pPr>
        <w:spacing w:after="0" w:line="240" w:lineRule="auto"/>
        <w:jc w:val="both"/>
        <w:rPr>
          <w:rFonts w:ascii="Tahoma" w:eastAsia="Arial" w:hAnsi="Tahoma" w:cs="Tahoma"/>
          <w:b/>
          <w:szCs w:val="18"/>
          <w:u w:val="single"/>
          <w:shd w:val="clear" w:color="auto" w:fill="FFFFFF"/>
        </w:rPr>
      </w:pPr>
      <w:r w:rsidRPr="00A707C2">
        <w:rPr>
          <w:rFonts w:ascii="Tahoma" w:eastAsia="Arial" w:hAnsi="Tahoma" w:cs="Tahoma"/>
          <w:b/>
          <w:szCs w:val="18"/>
          <w:u w:val="single"/>
          <w:shd w:val="clear" w:color="auto" w:fill="FFFFFF"/>
        </w:rPr>
        <w:t>State Benefits</w:t>
      </w:r>
    </w:p>
    <w:p w14:paraId="77E49B8E" w14:textId="77777777" w:rsidR="00A707C2" w:rsidRPr="00A707C2" w:rsidRDefault="00A707C2" w:rsidP="00A707C2">
      <w:pPr>
        <w:numPr>
          <w:ilvl w:val="0"/>
          <w:numId w:val="13"/>
        </w:numPr>
        <w:spacing w:after="0" w:line="240" w:lineRule="auto"/>
        <w:jc w:val="both"/>
        <w:rPr>
          <w:rFonts w:ascii="Tahoma" w:eastAsia="Arial" w:hAnsi="Tahoma" w:cs="Tahoma"/>
          <w:szCs w:val="18"/>
          <w:shd w:val="clear" w:color="auto" w:fill="FFFFFF"/>
        </w:rPr>
      </w:pPr>
      <w:r w:rsidRPr="00A707C2">
        <w:rPr>
          <w:rFonts w:ascii="Tahoma" w:eastAsia="Arial" w:hAnsi="Tahoma" w:cs="Tahoma"/>
          <w:szCs w:val="18"/>
          <w:shd w:val="clear" w:color="auto" w:fill="FFFFFF"/>
        </w:rPr>
        <w:t xml:space="preserve">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allows more states to participate in NASA's research enterprise, creates a broader base of research expertise available to the agency to meet its mission, and expands the workforce of educated and trained STEM students capable of meeting global challenges.</w:t>
      </w:r>
    </w:p>
    <w:p w14:paraId="1830984A" w14:textId="77777777" w:rsidR="00A707C2" w:rsidRPr="00A707C2" w:rsidRDefault="00A707C2" w:rsidP="00A707C2">
      <w:pPr>
        <w:numPr>
          <w:ilvl w:val="0"/>
          <w:numId w:val="13"/>
        </w:numPr>
        <w:spacing w:after="0" w:line="240" w:lineRule="auto"/>
        <w:jc w:val="both"/>
        <w:rPr>
          <w:rFonts w:ascii="Tahoma" w:eastAsia="Arial" w:hAnsi="Tahoma" w:cs="Tahoma"/>
          <w:szCs w:val="18"/>
          <w:shd w:val="clear" w:color="auto" w:fill="FFFFFF"/>
        </w:rPr>
      </w:pPr>
      <w:r w:rsidRPr="00A707C2">
        <w:rPr>
          <w:rFonts w:ascii="Tahoma" w:eastAsia="Arial" w:hAnsi="Tahoma" w:cs="Tahoma"/>
          <w:szCs w:val="18"/>
          <w:shd w:val="clear" w:color="auto" w:fill="FFFFFF"/>
        </w:rPr>
        <w:t xml:space="preserve">NASA </w:t>
      </w:r>
      <w:proofErr w:type="spellStart"/>
      <w:r w:rsidRPr="00A707C2">
        <w:rPr>
          <w:rFonts w:ascii="Tahoma" w:eastAsia="Arial" w:hAnsi="Tahoma" w:cs="Tahoma"/>
          <w:szCs w:val="18"/>
          <w:shd w:val="clear" w:color="auto" w:fill="FFFFFF"/>
        </w:rPr>
        <w:t>EPSCoR</w:t>
      </w:r>
      <w:proofErr w:type="spellEnd"/>
      <w:r w:rsidRPr="00A707C2">
        <w:rPr>
          <w:rFonts w:ascii="Tahoma" w:eastAsia="Arial" w:hAnsi="Tahoma" w:cs="Tahoma"/>
          <w:szCs w:val="18"/>
          <w:shd w:val="clear" w:color="auto" w:fill="FFFFFF"/>
        </w:rPr>
        <w:t xml:space="preserve"> acts as an incubator for innovation in a state. Through increased research capacity, the program provides opportunities for high-tech economic growth in the local communities and helps educate high-skilled workers for those industries.</w:t>
      </w:r>
      <w:bookmarkEnd w:id="3"/>
      <w:r w:rsidRPr="00A707C2">
        <w:rPr>
          <w:rFonts w:ascii="Tahoma" w:hAnsi="Tahoma" w:cs="Tahoma"/>
          <w:sz w:val="20"/>
        </w:rPr>
        <w:br w:type="page"/>
      </w:r>
    </w:p>
    <w:p w14:paraId="1B4F128C" w14:textId="6E16B80F" w:rsidR="00A707C2" w:rsidRPr="00A707C2" w:rsidRDefault="00A707C2" w:rsidP="00A707C2">
      <w:pPr>
        <w:spacing w:after="0" w:line="240" w:lineRule="auto"/>
        <w:jc w:val="center"/>
        <w:rPr>
          <w:rFonts w:ascii="Tahoma" w:hAnsi="Tahoma" w:cs="Tahoma"/>
          <w:b/>
          <w:sz w:val="46"/>
          <w:szCs w:val="46"/>
        </w:rPr>
      </w:pPr>
      <w:r w:rsidRPr="00A707C2">
        <w:rPr>
          <w:rFonts w:ascii="Tahoma" w:hAnsi="Tahoma" w:cs="Tahoma"/>
          <w:b/>
          <w:sz w:val="46"/>
          <w:szCs w:val="46"/>
        </w:rPr>
        <w:lastRenderedPageBreak/>
        <w:t xml:space="preserve">NASA </w:t>
      </w:r>
      <w:proofErr w:type="spellStart"/>
      <w:r w:rsidRPr="00A707C2">
        <w:rPr>
          <w:rFonts w:ascii="Tahoma" w:hAnsi="Tahoma" w:cs="Tahoma"/>
          <w:b/>
          <w:sz w:val="46"/>
          <w:szCs w:val="46"/>
        </w:rPr>
        <w:t>EPSCoR</w:t>
      </w:r>
      <w:proofErr w:type="spellEnd"/>
      <w:r w:rsidRPr="00A707C2">
        <w:rPr>
          <w:rFonts w:ascii="Tahoma" w:hAnsi="Tahoma" w:cs="Tahoma"/>
          <w:b/>
          <w:sz w:val="46"/>
          <w:szCs w:val="46"/>
        </w:rPr>
        <w:t xml:space="preserve"> – FY202</w:t>
      </w:r>
      <w:r w:rsidR="007E03DC">
        <w:rPr>
          <w:rFonts w:ascii="Tahoma" w:hAnsi="Tahoma" w:cs="Tahoma"/>
          <w:b/>
          <w:sz w:val="46"/>
          <w:szCs w:val="46"/>
        </w:rPr>
        <w:t>3</w:t>
      </w:r>
    </w:p>
    <w:p w14:paraId="43873929" w14:textId="77777777" w:rsidR="00A707C2" w:rsidRPr="00A707C2" w:rsidRDefault="00A707C2" w:rsidP="00A707C2">
      <w:pPr>
        <w:spacing w:after="0" w:line="240" w:lineRule="auto"/>
        <w:jc w:val="center"/>
        <w:rPr>
          <w:rFonts w:ascii="Tahoma" w:hAnsi="Tahoma" w:cs="Tahoma"/>
          <w:b/>
          <w:sz w:val="28"/>
          <w:szCs w:val="32"/>
        </w:rPr>
      </w:pPr>
      <w:proofErr w:type="spellStart"/>
      <w:r w:rsidRPr="00A707C2">
        <w:rPr>
          <w:rFonts w:ascii="Tahoma" w:hAnsi="Tahoma" w:cs="Tahoma"/>
          <w:b/>
          <w:sz w:val="28"/>
          <w:szCs w:val="32"/>
        </w:rPr>
        <w:t>EPSCoR</w:t>
      </w:r>
      <w:proofErr w:type="spellEnd"/>
      <w:r w:rsidRPr="00A707C2">
        <w:rPr>
          <w:rFonts w:ascii="Tahoma" w:hAnsi="Tahoma" w:cs="Tahoma"/>
          <w:b/>
          <w:sz w:val="28"/>
          <w:szCs w:val="32"/>
        </w:rPr>
        <w:t>/</w:t>
      </w:r>
      <w:proofErr w:type="spellStart"/>
      <w:r w:rsidRPr="00A707C2">
        <w:rPr>
          <w:rFonts w:ascii="Tahoma" w:hAnsi="Tahoma" w:cs="Tahoma"/>
          <w:b/>
          <w:sz w:val="28"/>
          <w:szCs w:val="32"/>
        </w:rPr>
        <w:t>IDeA</w:t>
      </w:r>
      <w:proofErr w:type="spellEnd"/>
      <w:r w:rsidRPr="00A707C2">
        <w:rPr>
          <w:rFonts w:ascii="Tahoma" w:hAnsi="Tahoma" w:cs="Tahoma"/>
          <w:b/>
          <w:sz w:val="28"/>
          <w:szCs w:val="32"/>
        </w:rPr>
        <w:t xml:space="preserve"> Coalition Advocacy Material – Sample Support Letter</w:t>
      </w:r>
    </w:p>
    <w:p w14:paraId="35A8AB7E" w14:textId="77777777" w:rsidR="00A707C2" w:rsidRPr="00A707C2" w:rsidRDefault="00A707C2" w:rsidP="00A707C2">
      <w:pPr>
        <w:spacing w:after="0" w:line="240" w:lineRule="auto"/>
        <w:rPr>
          <w:rFonts w:ascii="Tahoma" w:hAnsi="Tahoma" w:cs="Tahoma"/>
          <w:sz w:val="18"/>
        </w:rPr>
      </w:pPr>
    </w:p>
    <w:p w14:paraId="22C7D332" w14:textId="77777777" w:rsidR="00A707C2" w:rsidRPr="00A707C2" w:rsidRDefault="00A707C2" w:rsidP="00A707C2">
      <w:pPr>
        <w:spacing w:after="0" w:line="240" w:lineRule="auto"/>
        <w:rPr>
          <w:rFonts w:ascii="Tahoma" w:hAnsi="Tahoma" w:cs="Tahoma"/>
          <w:b/>
        </w:rPr>
      </w:pPr>
      <w:r w:rsidRPr="00A707C2">
        <w:rPr>
          <w:rFonts w:ascii="Tahoma" w:hAnsi="Tahoma" w:cs="Tahoma"/>
          <w:b/>
          <w:u w:val="single"/>
        </w:rPr>
        <w:t>House of Representatives</w:t>
      </w:r>
      <w:r w:rsidRPr="00A707C2">
        <w:rPr>
          <w:rFonts w:ascii="Tahoma" w:hAnsi="Tahoma" w:cs="Tahoma"/>
          <w:b/>
        </w:rPr>
        <w:tab/>
      </w:r>
      <w:r w:rsidRPr="00A707C2">
        <w:rPr>
          <w:rFonts w:ascii="Tahoma" w:hAnsi="Tahoma" w:cs="Tahoma"/>
          <w:b/>
        </w:rPr>
        <w:tab/>
      </w:r>
      <w:r w:rsidRPr="00A707C2">
        <w:rPr>
          <w:rFonts w:ascii="Tahoma" w:hAnsi="Tahoma" w:cs="Tahoma"/>
          <w:b/>
        </w:rPr>
        <w:tab/>
      </w:r>
      <w:r w:rsidRPr="00A707C2">
        <w:rPr>
          <w:rFonts w:ascii="Tahoma" w:hAnsi="Tahoma" w:cs="Tahoma"/>
          <w:b/>
        </w:rPr>
        <w:tab/>
      </w:r>
      <w:r w:rsidRPr="00A707C2">
        <w:rPr>
          <w:rFonts w:ascii="Tahoma" w:hAnsi="Tahoma" w:cs="Tahoma"/>
          <w:b/>
          <w:u w:val="single"/>
        </w:rPr>
        <w:t>United States Senate</w:t>
      </w:r>
    </w:p>
    <w:p w14:paraId="66FDF782" w14:textId="77777777" w:rsidR="00A707C2" w:rsidRPr="00A707C2" w:rsidRDefault="00A707C2" w:rsidP="00A707C2">
      <w:pPr>
        <w:spacing w:after="0" w:line="240" w:lineRule="auto"/>
        <w:rPr>
          <w:rFonts w:ascii="Tahoma" w:hAnsi="Tahoma" w:cs="Tahoma"/>
          <w:sz w:val="18"/>
        </w:rPr>
      </w:pPr>
    </w:p>
    <w:p w14:paraId="380D27F8" w14:textId="77777777" w:rsidR="00A707C2" w:rsidRPr="00A707C2" w:rsidRDefault="00A707C2" w:rsidP="00A707C2">
      <w:pPr>
        <w:widowControl w:val="0"/>
        <w:spacing w:after="0" w:line="230" w:lineRule="exact"/>
        <w:ind w:left="20" w:right="800"/>
        <w:rPr>
          <w:rFonts w:ascii="Tahoma" w:eastAsia="Arial" w:hAnsi="Tahoma" w:cs="Tahoma"/>
          <w:sz w:val="20"/>
        </w:rPr>
      </w:pPr>
      <w:bookmarkStart w:id="4" w:name="_Hlk34325671"/>
      <w:r w:rsidRPr="00A707C2">
        <w:rPr>
          <w:rFonts w:ascii="Tahoma" w:eastAsia="Arial" w:hAnsi="Tahoma" w:cs="Tahoma"/>
          <w:sz w:val="20"/>
          <w:shd w:val="clear" w:color="auto" w:fill="FFFFFF"/>
        </w:rPr>
        <w:t>The Honorable Matt Cartwright</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proofErr w:type="gramStart"/>
      <w:r w:rsidRPr="00A707C2">
        <w:rPr>
          <w:rFonts w:ascii="Tahoma" w:eastAsia="Arial" w:hAnsi="Tahoma" w:cs="Tahoma"/>
          <w:sz w:val="20"/>
          <w:shd w:val="clear" w:color="auto" w:fill="FFFFFF"/>
        </w:rPr>
        <w:t>The</w:t>
      </w:r>
      <w:proofErr w:type="gramEnd"/>
      <w:r w:rsidRPr="00A707C2">
        <w:rPr>
          <w:rFonts w:ascii="Tahoma" w:eastAsia="Arial" w:hAnsi="Tahoma" w:cs="Tahoma"/>
          <w:sz w:val="20"/>
          <w:shd w:val="clear" w:color="auto" w:fill="FFFFFF"/>
        </w:rPr>
        <w:t xml:space="preserve"> Honorable Jeanne </w:t>
      </w:r>
      <w:proofErr w:type="spellStart"/>
      <w:r w:rsidRPr="00A707C2">
        <w:rPr>
          <w:rFonts w:ascii="Tahoma" w:eastAsia="Arial" w:hAnsi="Tahoma" w:cs="Tahoma"/>
          <w:sz w:val="20"/>
          <w:shd w:val="clear" w:color="auto" w:fill="FFFFFF"/>
        </w:rPr>
        <w:t>Shaheen</w:t>
      </w:r>
      <w:proofErr w:type="spellEnd"/>
      <w:r w:rsidRPr="00A707C2">
        <w:rPr>
          <w:rFonts w:ascii="Tahoma" w:eastAsia="Arial" w:hAnsi="Tahoma" w:cs="Tahoma"/>
          <w:sz w:val="20"/>
          <w:shd w:val="clear" w:color="auto" w:fill="FFFFFF"/>
        </w:rPr>
        <w:t xml:space="preserve"> </w:t>
      </w:r>
      <w:r w:rsidRPr="00A707C2">
        <w:rPr>
          <w:rFonts w:ascii="Tahoma" w:eastAsia="Arial" w:hAnsi="Tahoma" w:cs="Tahoma"/>
          <w:sz w:val="20"/>
          <w:shd w:val="clear" w:color="auto" w:fill="FFFFFF"/>
        </w:rPr>
        <w:br/>
        <w:t>Chairman</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Chairwoman</w:t>
      </w:r>
    </w:p>
    <w:p w14:paraId="6BC32497" w14:textId="77777777" w:rsidR="00A707C2" w:rsidRPr="00A707C2" w:rsidRDefault="00A707C2" w:rsidP="00A707C2">
      <w:pPr>
        <w:widowControl w:val="0"/>
        <w:spacing w:after="0" w:line="230" w:lineRule="exact"/>
        <w:ind w:left="20"/>
        <w:rPr>
          <w:rFonts w:ascii="Tahoma" w:eastAsia="Arial" w:hAnsi="Tahoma" w:cs="Tahoma"/>
          <w:sz w:val="20"/>
        </w:rPr>
      </w:pPr>
      <w:r w:rsidRPr="00A707C2">
        <w:rPr>
          <w:rFonts w:ascii="Tahoma" w:eastAsia="Arial" w:hAnsi="Tahoma" w:cs="Tahoma"/>
          <w:sz w:val="20"/>
          <w:shd w:val="clear" w:color="auto" w:fill="FFFFFF"/>
        </w:rPr>
        <w:t>Subcommittee on Commerce-Justice-Science</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Subcommittee on Commerce-Justice-Science</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br/>
        <w:t>House Committee on Appropriations</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Senate Committee on Appropriations</w:t>
      </w:r>
      <w:r w:rsidRPr="00A707C2">
        <w:rPr>
          <w:rFonts w:ascii="Tahoma" w:eastAsia="Arial" w:hAnsi="Tahoma" w:cs="Tahoma"/>
          <w:sz w:val="20"/>
          <w:shd w:val="clear" w:color="auto" w:fill="FFFFFF"/>
        </w:rPr>
        <w:br/>
        <w:t>H-310 The Capitol</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142 Dirksen Senate Office Building</w:t>
      </w:r>
      <w:r w:rsidRPr="00A707C2">
        <w:rPr>
          <w:rFonts w:ascii="Tahoma" w:eastAsia="Arial" w:hAnsi="Tahoma" w:cs="Tahoma"/>
          <w:sz w:val="20"/>
          <w:shd w:val="clear" w:color="auto" w:fill="FFFFFF"/>
        </w:rPr>
        <w:br/>
        <w:t>Washington, D.C. 20515</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Washington, DC 20510</w:t>
      </w:r>
    </w:p>
    <w:p w14:paraId="385FAA58" w14:textId="77777777" w:rsidR="00A707C2" w:rsidRPr="00A707C2" w:rsidRDefault="00A707C2" w:rsidP="00A707C2">
      <w:pPr>
        <w:widowControl w:val="0"/>
        <w:spacing w:after="0" w:line="230" w:lineRule="exact"/>
        <w:ind w:left="20" w:right="800"/>
        <w:rPr>
          <w:rFonts w:ascii="Tahoma" w:eastAsia="Arial" w:hAnsi="Tahoma" w:cs="Tahoma"/>
          <w:sz w:val="20"/>
          <w:shd w:val="clear" w:color="auto" w:fill="FFFFFF"/>
        </w:rPr>
      </w:pPr>
    </w:p>
    <w:p w14:paraId="4916C49D" w14:textId="77777777" w:rsidR="00A707C2" w:rsidRPr="00A707C2" w:rsidRDefault="00A707C2" w:rsidP="00A707C2">
      <w:pPr>
        <w:widowControl w:val="0"/>
        <w:spacing w:after="0" w:line="230" w:lineRule="exact"/>
        <w:ind w:left="20" w:right="800"/>
        <w:rPr>
          <w:rFonts w:ascii="Tahoma" w:eastAsia="Arial" w:hAnsi="Tahoma" w:cs="Tahoma"/>
          <w:sz w:val="20"/>
        </w:rPr>
      </w:pPr>
      <w:r w:rsidRPr="00A707C2">
        <w:rPr>
          <w:rFonts w:ascii="Tahoma" w:eastAsia="Arial" w:hAnsi="Tahoma" w:cs="Tahoma"/>
          <w:sz w:val="20"/>
          <w:shd w:val="clear" w:color="auto" w:fill="FFFFFF"/>
        </w:rPr>
        <w:t>The Honorable Robert Aderholt</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proofErr w:type="gramStart"/>
      <w:r w:rsidRPr="00A707C2">
        <w:rPr>
          <w:rFonts w:ascii="Tahoma" w:eastAsia="Arial" w:hAnsi="Tahoma" w:cs="Tahoma"/>
          <w:sz w:val="20"/>
          <w:shd w:val="clear" w:color="auto" w:fill="FFFFFF"/>
        </w:rPr>
        <w:t>The</w:t>
      </w:r>
      <w:proofErr w:type="gramEnd"/>
      <w:r w:rsidRPr="00A707C2">
        <w:rPr>
          <w:rFonts w:ascii="Tahoma" w:eastAsia="Arial" w:hAnsi="Tahoma" w:cs="Tahoma"/>
          <w:sz w:val="20"/>
          <w:shd w:val="clear" w:color="auto" w:fill="FFFFFF"/>
        </w:rPr>
        <w:t xml:space="preserve"> Honorable Jerry Moran  </w:t>
      </w:r>
      <w:r w:rsidRPr="00A707C2">
        <w:rPr>
          <w:rFonts w:ascii="Tahoma" w:eastAsia="Arial" w:hAnsi="Tahoma" w:cs="Tahoma"/>
          <w:sz w:val="20"/>
          <w:shd w:val="clear" w:color="auto" w:fill="FFFFFF"/>
        </w:rPr>
        <w:br/>
        <w:t>Ranking Member</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Ranking Member</w:t>
      </w:r>
    </w:p>
    <w:p w14:paraId="0981A24A" w14:textId="77777777" w:rsidR="00A707C2" w:rsidRPr="00A707C2" w:rsidRDefault="00A707C2" w:rsidP="00A707C2">
      <w:pPr>
        <w:widowControl w:val="0"/>
        <w:spacing w:after="0" w:line="230" w:lineRule="exact"/>
        <w:ind w:left="20"/>
        <w:rPr>
          <w:rFonts w:ascii="Tahoma" w:eastAsia="Arial" w:hAnsi="Tahoma" w:cs="Tahoma"/>
          <w:sz w:val="20"/>
        </w:rPr>
      </w:pPr>
      <w:r w:rsidRPr="00A707C2">
        <w:rPr>
          <w:rFonts w:ascii="Tahoma" w:eastAsia="Arial" w:hAnsi="Tahoma" w:cs="Tahoma"/>
          <w:sz w:val="20"/>
          <w:shd w:val="clear" w:color="auto" w:fill="FFFFFF"/>
        </w:rPr>
        <w:t>Subcommittee on Commerce-Justice-Science</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Subcommittee on Commerce-Justice-Science</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br/>
        <w:t>House Committee on Appropriations</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Senate Committee on Appropriations</w:t>
      </w:r>
      <w:r w:rsidRPr="00A707C2">
        <w:rPr>
          <w:rFonts w:ascii="Tahoma" w:eastAsia="Arial" w:hAnsi="Tahoma" w:cs="Tahoma"/>
          <w:sz w:val="20"/>
          <w:shd w:val="clear" w:color="auto" w:fill="FFFFFF"/>
        </w:rPr>
        <w:br/>
        <w:t>1016 Longworth House Office Building</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125 Hart Senate Office Building</w:t>
      </w:r>
      <w:r w:rsidRPr="00A707C2">
        <w:rPr>
          <w:rFonts w:ascii="Tahoma" w:eastAsia="Arial" w:hAnsi="Tahoma" w:cs="Tahoma"/>
          <w:sz w:val="20"/>
          <w:shd w:val="clear" w:color="auto" w:fill="FFFFFF"/>
        </w:rPr>
        <w:br/>
        <w:t>Washington, D.C. 20515</w:t>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r>
      <w:r w:rsidRPr="00A707C2">
        <w:rPr>
          <w:rFonts w:ascii="Tahoma" w:eastAsia="Arial" w:hAnsi="Tahoma" w:cs="Tahoma"/>
          <w:sz w:val="20"/>
          <w:shd w:val="clear" w:color="auto" w:fill="FFFFFF"/>
        </w:rPr>
        <w:tab/>
        <w:t>Washington, DC 20510</w:t>
      </w:r>
    </w:p>
    <w:p w14:paraId="4D3BAFE6" w14:textId="77777777" w:rsidR="00A707C2" w:rsidRPr="00A707C2" w:rsidRDefault="00A707C2" w:rsidP="00A707C2">
      <w:pPr>
        <w:spacing w:after="0" w:line="240" w:lineRule="auto"/>
        <w:jc w:val="both"/>
        <w:rPr>
          <w:rFonts w:ascii="Tahoma" w:hAnsi="Tahoma" w:cs="Tahoma"/>
          <w:sz w:val="20"/>
        </w:rPr>
      </w:pPr>
    </w:p>
    <w:p w14:paraId="05D7DB2E" w14:textId="77777777" w:rsidR="00A707C2" w:rsidRPr="00A707C2" w:rsidRDefault="00A707C2" w:rsidP="00A707C2">
      <w:pPr>
        <w:spacing w:after="0" w:line="240" w:lineRule="auto"/>
        <w:jc w:val="both"/>
        <w:rPr>
          <w:rFonts w:ascii="Tahoma" w:hAnsi="Tahoma" w:cs="Tahoma"/>
          <w:sz w:val="20"/>
        </w:rPr>
      </w:pPr>
      <w:r w:rsidRPr="00A707C2">
        <w:rPr>
          <w:rFonts w:ascii="Tahoma" w:hAnsi="Tahoma" w:cs="Tahoma"/>
          <w:sz w:val="20"/>
        </w:rPr>
        <w:t>Dear Chairman Cartwright and Ranking Member Aderholt:</w:t>
      </w:r>
    </w:p>
    <w:p w14:paraId="45003845" w14:textId="77777777" w:rsidR="00A707C2" w:rsidRPr="00A707C2" w:rsidRDefault="00A707C2" w:rsidP="00A707C2">
      <w:pPr>
        <w:spacing w:after="0" w:line="240" w:lineRule="auto"/>
        <w:jc w:val="both"/>
        <w:rPr>
          <w:rFonts w:ascii="Tahoma" w:hAnsi="Tahoma" w:cs="Tahoma"/>
          <w:sz w:val="20"/>
        </w:rPr>
      </w:pPr>
      <w:r w:rsidRPr="00A707C2">
        <w:rPr>
          <w:rFonts w:ascii="Tahoma" w:hAnsi="Tahoma" w:cs="Tahoma"/>
          <w:sz w:val="20"/>
        </w:rPr>
        <w:t xml:space="preserve">Dear </w:t>
      </w:r>
      <w:proofErr w:type="gramStart"/>
      <w:r w:rsidRPr="00A707C2">
        <w:rPr>
          <w:rFonts w:ascii="Tahoma" w:hAnsi="Tahoma" w:cs="Tahoma"/>
          <w:sz w:val="20"/>
        </w:rPr>
        <w:t>Chairwoman</w:t>
      </w:r>
      <w:proofErr w:type="gramEnd"/>
      <w:r w:rsidRPr="00A707C2">
        <w:rPr>
          <w:rFonts w:ascii="Tahoma" w:hAnsi="Tahoma" w:cs="Tahoma"/>
          <w:sz w:val="20"/>
        </w:rPr>
        <w:t xml:space="preserve"> </w:t>
      </w:r>
      <w:proofErr w:type="spellStart"/>
      <w:r w:rsidRPr="00A707C2">
        <w:rPr>
          <w:rFonts w:ascii="Tahoma" w:hAnsi="Tahoma" w:cs="Tahoma"/>
          <w:sz w:val="20"/>
        </w:rPr>
        <w:t>Shaheen</w:t>
      </w:r>
      <w:proofErr w:type="spellEnd"/>
      <w:r w:rsidRPr="00A707C2">
        <w:rPr>
          <w:rFonts w:ascii="Tahoma" w:hAnsi="Tahoma" w:cs="Tahoma"/>
          <w:sz w:val="20"/>
        </w:rPr>
        <w:t xml:space="preserve"> and Ranking Member Moran:</w:t>
      </w:r>
    </w:p>
    <w:p w14:paraId="347B90A0" w14:textId="77777777" w:rsidR="00A707C2" w:rsidRPr="00A707C2" w:rsidRDefault="00A707C2" w:rsidP="00A707C2">
      <w:pPr>
        <w:spacing w:after="0" w:line="240" w:lineRule="auto"/>
        <w:jc w:val="both"/>
        <w:rPr>
          <w:rFonts w:ascii="Tahoma" w:eastAsia="Arial" w:hAnsi="Tahoma" w:cs="Tahoma"/>
          <w:sz w:val="20"/>
          <w:shd w:val="clear" w:color="auto" w:fill="FFFFFF"/>
        </w:rPr>
      </w:pPr>
    </w:p>
    <w:p w14:paraId="036810A3" w14:textId="51618394" w:rsidR="00A707C2" w:rsidRPr="00A707C2" w:rsidRDefault="00A707C2" w:rsidP="00A707C2">
      <w:pPr>
        <w:spacing w:after="0" w:line="240" w:lineRule="auto"/>
        <w:jc w:val="both"/>
        <w:rPr>
          <w:rFonts w:ascii="Tahoma" w:eastAsia="Arial" w:hAnsi="Tahoma" w:cs="Tahoma"/>
          <w:sz w:val="20"/>
          <w:shd w:val="clear" w:color="auto" w:fill="FFFFFF"/>
        </w:rPr>
      </w:pPr>
      <w:r w:rsidRPr="00A707C2">
        <w:rPr>
          <w:rFonts w:ascii="Tahoma" w:eastAsia="Arial" w:hAnsi="Tahoma" w:cs="Tahoma"/>
          <w:sz w:val="20"/>
          <w:shd w:val="clear" w:color="auto" w:fill="FFFFFF"/>
        </w:rPr>
        <w:t>I am writing to request that you include $3</w:t>
      </w:r>
      <w:r w:rsidR="007E03DC">
        <w:rPr>
          <w:rFonts w:ascii="Tahoma" w:eastAsia="Arial" w:hAnsi="Tahoma" w:cs="Tahoma"/>
          <w:sz w:val="20"/>
          <w:shd w:val="clear" w:color="auto" w:fill="FFFFFF"/>
        </w:rPr>
        <w:t>3</w:t>
      </w:r>
      <w:r w:rsidRPr="00A707C2">
        <w:rPr>
          <w:rFonts w:ascii="Tahoma" w:eastAsia="Arial" w:hAnsi="Tahoma" w:cs="Tahoma"/>
          <w:sz w:val="20"/>
          <w:shd w:val="clear" w:color="auto" w:fill="FFFFFF"/>
        </w:rPr>
        <w:t xml:space="preserve"> million for the NASA Established Program to Stimulate Competitive Research (NASA </w:t>
      </w:r>
      <w:proofErr w:type="spellStart"/>
      <w:r w:rsidRPr="00A707C2">
        <w:rPr>
          <w:rFonts w:ascii="Tahoma" w:eastAsia="Arial" w:hAnsi="Tahoma" w:cs="Tahoma"/>
          <w:sz w:val="20"/>
          <w:shd w:val="clear" w:color="auto" w:fill="FFFFFF"/>
        </w:rPr>
        <w:t>EPSCoR</w:t>
      </w:r>
      <w:proofErr w:type="spellEnd"/>
      <w:r w:rsidRPr="00A707C2">
        <w:rPr>
          <w:rFonts w:ascii="Tahoma" w:eastAsia="Arial" w:hAnsi="Tahoma" w:cs="Tahoma"/>
          <w:sz w:val="20"/>
          <w:shd w:val="clear" w:color="auto" w:fill="FFFFFF"/>
        </w:rPr>
        <w:t>) in FY202</w:t>
      </w:r>
      <w:r w:rsidR="007E03DC">
        <w:rPr>
          <w:rFonts w:ascii="Tahoma" w:eastAsia="Arial" w:hAnsi="Tahoma" w:cs="Tahoma"/>
          <w:sz w:val="20"/>
          <w:shd w:val="clear" w:color="auto" w:fill="FFFFFF"/>
        </w:rPr>
        <w:t>3</w:t>
      </w:r>
      <w:r w:rsidRPr="00A707C2">
        <w:rPr>
          <w:rFonts w:ascii="Tahoma" w:eastAsia="Arial" w:hAnsi="Tahoma" w:cs="Tahoma"/>
          <w:sz w:val="20"/>
          <w:shd w:val="clear" w:color="auto" w:fill="FFFFFF"/>
        </w:rPr>
        <w:t xml:space="preserve">. NASA </w:t>
      </w:r>
      <w:proofErr w:type="spellStart"/>
      <w:r w:rsidRPr="00A707C2">
        <w:rPr>
          <w:rFonts w:ascii="Tahoma" w:eastAsia="Arial" w:hAnsi="Tahoma" w:cs="Tahoma"/>
          <w:sz w:val="20"/>
          <w:shd w:val="clear" w:color="auto" w:fill="FFFFFF"/>
        </w:rPr>
        <w:t>EPSCoR</w:t>
      </w:r>
      <w:proofErr w:type="spellEnd"/>
      <w:r w:rsidRPr="00A707C2">
        <w:rPr>
          <w:rFonts w:ascii="Tahoma" w:eastAsia="Arial" w:hAnsi="Tahoma" w:cs="Tahoma"/>
          <w:sz w:val="20"/>
          <w:shd w:val="clear" w:color="auto" w:fill="FFFFFF"/>
        </w:rPr>
        <w:t xml:space="preserve"> is an important program for my state in helping to increase STEM research and education opportunities and high-tech job growth. Likewise, I urge the Committee to include language limiting NASA's administrative fee to no more than 10 percent for each of the Office of STEM Engagement programs.</w:t>
      </w:r>
    </w:p>
    <w:p w14:paraId="4A52EDC5" w14:textId="77777777" w:rsidR="00A707C2" w:rsidRPr="00A707C2" w:rsidRDefault="00A707C2" w:rsidP="00A707C2">
      <w:pPr>
        <w:spacing w:after="0" w:line="240" w:lineRule="auto"/>
        <w:jc w:val="both"/>
        <w:rPr>
          <w:rFonts w:ascii="Tahoma" w:eastAsia="Arial" w:hAnsi="Tahoma" w:cs="Tahoma"/>
          <w:sz w:val="20"/>
          <w:shd w:val="clear" w:color="auto" w:fill="FFFFFF"/>
        </w:rPr>
      </w:pPr>
    </w:p>
    <w:p w14:paraId="6A786D04" w14:textId="77777777" w:rsidR="00A707C2" w:rsidRPr="00A707C2" w:rsidRDefault="00A707C2" w:rsidP="00A707C2">
      <w:pPr>
        <w:spacing w:after="0" w:line="240" w:lineRule="auto"/>
        <w:jc w:val="both"/>
        <w:rPr>
          <w:rFonts w:ascii="Tahoma" w:eastAsia="Arial" w:hAnsi="Tahoma" w:cs="Tahoma"/>
          <w:sz w:val="20"/>
          <w:shd w:val="clear" w:color="auto" w:fill="FFFFFF"/>
        </w:rPr>
      </w:pPr>
      <w:r w:rsidRPr="00A707C2">
        <w:rPr>
          <w:rFonts w:ascii="Tahoma" w:eastAsia="Arial" w:hAnsi="Tahoma" w:cs="Tahoma"/>
          <w:sz w:val="20"/>
          <w:shd w:val="clear" w:color="auto" w:fill="FFFFFF"/>
        </w:rPr>
        <w:t xml:space="preserve">NASA </w:t>
      </w:r>
      <w:proofErr w:type="spellStart"/>
      <w:r w:rsidRPr="00A707C2">
        <w:rPr>
          <w:rFonts w:ascii="Tahoma" w:eastAsia="Arial" w:hAnsi="Tahoma" w:cs="Tahoma"/>
          <w:sz w:val="20"/>
          <w:shd w:val="clear" w:color="auto" w:fill="FFFFFF"/>
        </w:rPr>
        <w:t>EPSCoR</w:t>
      </w:r>
      <w:proofErr w:type="spellEnd"/>
      <w:r w:rsidRPr="00A707C2">
        <w:rPr>
          <w:rFonts w:ascii="Tahoma" w:eastAsia="Arial" w:hAnsi="Tahoma" w:cs="Tahoma"/>
          <w:sz w:val="20"/>
          <w:shd w:val="clear" w:color="auto" w:fill="FFFFFF"/>
        </w:rPr>
        <w:t xml:space="preserve"> is a joint federal-state program designed to allow more states to participate in space and aeronautics research. Currently, half of the states plus two territories receive less than 10 percent of all federal R&amp;D funding. These states also have a disproportionately low percentage of high-tech business growth. </w:t>
      </w:r>
      <w:proofErr w:type="spellStart"/>
      <w:r w:rsidRPr="00A707C2">
        <w:rPr>
          <w:rFonts w:ascii="Tahoma" w:eastAsia="Arial" w:hAnsi="Tahoma" w:cs="Tahoma"/>
          <w:sz w:val="20"/>
          <w:shd w:val="clear" w:color="auto" w:fill="FFFFFF"/>
        </w:rPr>
        <w:t>EPSCoR</w:t>
      </w:r>
      <w:proofErr w:type="spellEnd"/>
      <w:r w:rsidRPr="00A707C2">
        <w:rPr>
          <w:rFonts w:ascii="Tahoma" w:eastAsia="Arial" w:hAnsi="Tahoma" w:cs="Tahoma"/>
          <w:sz w:val="20"/>
          <w:shd w:val="clear" w:color="auto" w:fill="FFFFFF"/>
        </w:rPr>
        <w:t xml:space="preserve"> is an effort to help these states and territories become more economically competitive, broaden the expertise base for NASA, and develop a skilled workforce capable of generating high-tech jobs in all states of the nation.</w:t>
      </w:r>
    </w:p>
    <w:p w14:paraId="28FB131D" w14:textId="77777777" w:rsidR="00A707C2" w:rsidRPr="00A707C2" w:rsidRDefault="00A707C2" w:rsidP="00A707C2">
      <w:pPr>
        <w:spacing w:after="0" w:line="240" w:lineRule="auto"/>
        <w:jc w:val="both"/>
        <w:rPr>
          <w:rFonts w:ascii="Tahoma" w:eastAsia="Arial" w:hAnsi="Tahoma" w:cs="Tahoma"/>
          <w:sz w:val="20"/>
          <w:shd w:val="clear" w:color="auto" w:fill="FFFFFF"/>
        </w:rPr>
      </w:pPr>
    </w:p>
    <w:p w14:paraId="4318FF26" w14:textId="77777777" w:rsidR="00A707C2" w:rsidRPr="00A707C2" w:rsidRDefault="00A707C2" w:rsidP="00A707C2">
      <w:pPr>
        <w:spacing w:after="0" w:line="240" w:lineRule="auto"/>
        <w:jc w:val="both"/>
        <w:rPr>
          <w:rFonts w:ascii="Tahoma" w:hAnsi="Tahoma" w:cs="Tahoma"/>
          <w:sz w:val="20"/>
          <w:shd w:val="clear" w:color="auto" w:fill="FFFFFF"/>
        </w:rPr>
      </w:pPr>
      <w:r w:rsidRPr="00A707C2">
        <w:rPr>
          <w:rFonts w:ascii="Tahoma" w:hAnsi="Tahoma" w:cs="Tahoma"/>
          <w:sz w:val="20"/>
          <w:shd w:val="clear" w:color="auto" w:fill="FFFFFF"/>
        </w:rPr>
        <w:t xml:space="preserve">The program achieves these goals by providing resources to help build research capacity in states and enhance expertise and competitiveness in research areas of interest to the agency. NASA </w:t>
      </w:r>
      <w:proofErr w:type="spellStart"/>
      <w:r w:rsidRPr="00A707C2">
        <w:rPr>
          <w:rFonts w:ascii="Tahoma" w:hAnsi="Tahoma" w:cs="Tahoma"/>
          <w:sz w:val="20"/>
          <w:shd w:val="clear" w:color="auto" w:fill="FFFFFF"/>
        </w:rPr>
        <w:t>EPSCoR</w:t>
      </w:r>
      <w:proofErr w:type="spellEnd"/>
      <w:r w:rsidRPr="00A707C2">
        <w:rPr>
          <w:rFonts w:ascii="Tahoma" w:hAnsi="Tahoma" w:cs="Tahoma"/>
          <w:sz w:val="20"/>
          <w:shd w:val="clear" w:color="auto" w:fill="FFFFFF"/>
        </w:rPr>
        <w:t xml:space="preserve"> is a competitive grant program that helps spread research opportunities and growth to more states, and helps NASA take advantage of significantly underutilized expertise within the participating jurisdictions. States contribute a match for these programs, thereby stretching federal dollars further and ensuring that research goals are both national and regional.</w:t>
      </w:r>
    </w:p>
    <w:p w14:paraId="310136D0" w14:textId="77777777" w:rsidR="00A707C2" w:rsidRPr="00A707C2" w:rsidRDefault="00A707C2" w:rsidP="00A707C2">
      <w:pPr>
        <w:spacing w:after="0" w:line="240" w:lineRule="auto"/>
        <w:jc w:val="both"/>
        <w:rPr>
          <w:rFonts w:ascii="Tahoma" w:eastAsia="Arial" w:hAnsi="Tahoma" w:cs="Tahoma"/>
          <w:sz w:val="20"/>
          <w:shd w:val="clear" w:color="auto" w:fill="FFFFFF"/>
        </w:rPr>
      </w:pPr>
    </w:p>
    <w:p w14:paraId="16A09385" w14:textId="4A6DAF23" w:rsidR="00A707C2" w:rsidRPr="00A707C2" w:rsidRDefault="00A707C2" w:rsidP="00A707C2">
      <w:pPr>
        <w:spacing w:after="0" w:line="240" w:lineRule="auto"/>
        <w:jc w:val="both"/>
        <w:rPr>
          <w:rFonts w:ascii="Tahoma" w:eastAsia="Arial" w:hAnsi="Tahoma" w:cs="Tahoma"/>
          <w:sz w:val="20"/>
          <w:shd w:val="clear" w:color="auto" w:fill="FFFFFF"/>
        </w:rPr>
      </w:pPr>
      <w:r w:rsidRPr="00A707C2">
        <w:rPr>
          <w:rFonts w:ascii="Tahoma" w:eastAsia="Arial" w:hAnsi="Tahoma" w:cs="Tahoma"/>
          <w:sz w:val="20"/>
          <w:shd w:val="clear" w:color="auto" w:fill="FFFFFF"/>
        </w:rPr>
        <w:t xml:space="preserve">In a time of increasing international competition, it is imperative that we continue to invest in research, leverage federal dollars, and lay the foundation for successful long-term growth in all areas of the country. To that end, I request that you support NASA </w:t>
      </w:r>
      <w:proofErr w:type="spellStart"/>
      <w:r w:rsidRPr="00A707C2">
        <w:rPr>
          <w:rFonts w:ascii="Tahoma" w:eastAsia="Arial" w:hAnsi="Tahoma" w:cs="Tahoma"/>
          <w:sz w:val="20"/>
          <w:shd w:val="clear" w:color="auto" w:fill="FFFFFF"/>
        </w:rPr>
        <w:t>EPSCoR</w:t>
      </w:r>
      <w:proofErr w:type="spellEnd"/>
      <w:r w:rsidRPr="00A707C2">
        <w:rPr>
          <w:rFonts w:ascii="Tahoma" w:eastAsia="Arial" w:hAnsi="Tahoma" w:cs="Tahoma"/>
          <w:sz w:val="20"/>
          <w:shd w:val="clear" w:color="auto" w:fill="FFFFFF"/>
        </w:rPr>
        <w:t xml:space="preserve"> in FY202</w:t>
      </w:r>
      <w:r w:rsidR="007E03DC">
        <w:rPr>
          <w:rFonts w:ascii="Tahoma" w:eastAsia="Arial" w:hAnsi="Tahoma" w:cs="Tahoma"/>
          <w:sz w:val="20"/>
          <w:shd w:val="clear" w:color="auto" w:fill="FFFFFF"/>
        </w:rPr>
        <w:t>3</w:t>
      </w:r>
      <w:r w:rsidRPr="00A707C2">
        <w:rPr>
          <w:rFonts w:ascii="Tahoma" w:eastAsia="Arial" w:hAnsi="Tahoma" w:cs="Tahoma"/>
          <w:sz w:val="20"/>
          <w:shd w:val="clear" w:color="auto" w:fill="FFFFFF"/>
        </w:rPr>
        <w:t>.</w:t>
      </w:r>
    </w:p>
    <w:p w14:paraId="29481382" w14:textId="77777777" w:rsidR="00A707C2" w:rsidRPr="00A707C2" w:rsidRDefault="00A707C2" w:rsidP="00A707C2">
      <w:pPr>
        <w:spacing w:after="0" w:line="240" w:lineRule="auto"/>
        <w:jc w:val="both"/>
        <w:rPr>
          <w:rFonts w:ascii="Tahoma" w:eastAsia="Arial" w:hAnsi="Tahoma" w:cs="Tahoma"/>
          <w:sz w:val="20"/>
          <w:shd w:val="clear" w:color="auto" w:fill="FFFFFF"/>
        </w:rPr>
      </w:pPr>
    </w:p>
    <w:p w14:paraId="4D2132ED" w14:textId="77777777" w:rsidR="00A707C2" w:rsidRPr="00A707C2" w:rsidRDefault="00A707C2" w:rsidP="00A707C2">
      <w:pPr>
        <w:spacing w:after="0" w:line="240" w:lineRule="auto"/>
        <w:jc w:val="both"/>
        <w:rPr>
          <w:rFonts w:ascii="Tahoma" w:eastAsia="Arial" w:hAnsi="Tahoma" w:cs="Tahoma"/>
          <w:sz w:val="20"/>
          <w:shd w:val="clear" w:color="auto" w:fill="FFFFFF"/>
        </w:rPr>
      </w:pPr>
      <w:r w:rsidRPr="00A707C2">
        <w:rPr>
          <w:rFonts w:ascii="Tahoma" w:eastAsia="Arial" w:hAnsi="Tahoma" w:cs="Tahoma"/>
          <w:sz w:val="20"/>
          <w:shd w:val="clear" w:color="auto" w:fill="FFFFFF"/>
        </w:rPr>
        <w:t>Thank you for your consideration of this request.</w:t>
      </w:r>
    </w:p>
    <w:bookmarkEnd w:id="4"/>
    <w:p w14:paraId="0DAB79A1" w14:textId="77777777" w:rsidR="00A707C2" w:rsidRPr="00A707C2" w:rsidRDefault="00A707C2" w:rsidP="00A707C2">
      <w:pPr>
        <w:tabs>
          <w:tab w:val="left" w:pos="2592"/>
        </w:tabs>
        <w:rPr>
          <w:rFonts w:ascii="Tahoma" w:hAnsi="Tahoma" w:cs="Tahoma"/>
        </w:rPr>
      </w:pPr>
    </w:p>
    <w:p w14:paraId="0665CC90" w14:textId="77777777" w:rsidR="00A707C2" w:rsidRPr="00A707C2" w:rsidRDefault="00A707C2" w:rsidP="00A707C2">
      <w:pPr>
        <w:rPr>
          <w:rFonts w:ascii="Tahoma" w:hAnsi="Tahoma" w:cs="Tahoma"/>
          <w:sz w:val="20"/>
        </w:rPr>
      </w:pPr>
      <w:r w:rsidRPr="00A707C2">
        <w:rPr>
          <w:rFonts w:ascii="Tahoma" w:hAnsi="Tahoma" w:cs="Tahoma"/>
          <w:sz w:val="20"/>
        </w:rPr>
        <w:br w:type="page"/>
      </w:r>
    </w:p>
    <w:p w14:paraId="0A657733" w14:textId="196E5117" w:rsidR="00A707C2" w:rsidRPr="00A707C2" w:rsidRDefault="00A707C2" w:rsidP="00A707C2">
      <w:pPr>
        <w:spacing w:after="0" w:line="240" w:lineRule="auto"/>
        <w:jc w:val="center"/>
        <w:rPr>
          <w:rFonts w:ascii="Tahoma" w:hAnsi="Tahoma" w:cs="Tahoma"/>
          <w:b/>
          <w:sz w:val="46"/>
          <w:szCs w:val="46"/>
        </w:rPr>
      </w:pPr>
      <w:bookmarkStart w:id="5" w:name="_Hlk882665"/>
      <w:r w:rsidRPr="00A707C2">
        <w:rPr>
          <w:rFonts w:ascii="Tahoma" w:hAnsi="Tahoma" w:cs="Tahoma"/>
          <w:b/>
          <w:sz w:val="46"/>
          <w:szCs w:val="46"/>
        </w:rPr>
        <w:lastRenderedPageBreak/>
        <w:t xml:space="preserve">NASA </w:t>
      </w:r>
      <w:proofErr w:type="spellStart"/>
      <w:r w:rsidRPr="00A707C2">
        <w:rPr>
          <w:rFonts w:ascii="Tahoma" w:hAnsi="Tahoma" w:cs="Tahoma"/>
          <w:b/>
          <w:sz w:val="46"/>
          <w:szCs w:val="46"/>
        </w:rPr>
        <w:t>EPSCoR</w:t>
      </w:r>
      <w:proofErr w:type="spellEnd"/>
      <w:r w:rsidRPr="00A707C2">
        <w:rPr>
          <w:rFonts w:ascii="Tahoma" w:hAnsi="Tahoma" w:cs="Tahoma"/>
          <w:b/>
          <w:sz w:val="46"/>
          <w:szCs w:val="46"/>
        </w:rPr>
        <w:t xml:space="preserve"> — FY202</w:t>
      </w:r>
      <w:r w:rsidR="007E03DC">
        <w:rPr>
          <w:rFonts w:ascii="Tahoma" w:hAnsi="Tahoma" w:cs="Tahoma"/>
          <w:b/>
          <w:sz w:val="46"/>
          <w:szCs w:val="46"/>
        </w:rPr>
        <w:t>3</w:t>
      </w:r>
    </w:p>
    <w:p w14:paraId="719A8C8E" w14:textId="77777777" w:rsidR="00A707C2" w:rsidRPr="00A707C2" w:rsidRDefault="00A707C2" w:rsidP="00A707C2">
      <w:pPr>
        <w:spacing w:after="0" w:line="240" w:lineRule="auto"/>
        <w:jc w:val="center"/>
        <w:rPr>
          <w:rFonts w:ascii="Tahoma" w:hAnsi="Tahoma" w:cs="Tahoma"/>
          <w:b/>
          <w:sz w:val="24"/>
          <w:szCs w:val="24"/>
        </w:rPr>
      </w:pPr>
      <w:proofErr w:type="spellStart"/>
      <w:r w:rsidRPr="00A707C2">
        <w:rPr>
          <w:rFonts w:ascii="Tahoma" w:hAnsi="Tahoma" w:cs="Tahoma"/>
          <w:b/>
          <w:sz w:val="28"/>
          <w:szCs w:val="24"/>
        </w:rPr>
        <w:t>EPSCoR</w:t>
      </w:r>
      <w:proofErr w:type="spellEnd"/>
      <w:r w:rsidRPr="00A707C2">
        <w:rPr>
          <w:rFonts w:ascii="Tahoma" w:hAnsi="Tahoma" w:cs="Tahoma"/>
          <w:b/>
          <w:sz w:val="28"/>
          <w:szCs w:val="24"/>
        </w:rPr>
        <w:t>/</w:t>
      </w:r>
      <w:proofErr w:type="spellStart"/>
      <w:r w:rsidRPr="00A707C2">
        <w:rPr>
          <w:rFonts w:ascii="Tahoma" w:hAnsi="Tahoma" w:cs="Tahoma"/>
          <w:b/>
          <w:sz w:val="28"/>
          <w:szCs w:val="24"/>
        </w:rPr>
        <w:t>IDeA</w:t>
      </w:r>
      <w:proofErr w:type="spellEnd"/>
      <w:r w:rsidRPr="00A707C2">
        <w:rPr>
          <w:rFonts w:ascii="Tahoma" w:hAnsi="Tahoma" w:cs="Tahoma"/>
          <w:b/>
          <w:sz w:val="28"/>
          <w:szCs w:val="24"/>
        </w:rPr>
        <w:t xml:space="preserve"> Coalition Advocacy Material — Sample Request Form</w:t>
      </w:r>
    </w:p>
    <w:p w14:paraId="510F2A28" w14:textId="77777777" w:rsidR="00A707C2" w:rsidRPr="00A707C2" w:rsidRDefault="00A707C2" w:rsidP="00A707C2">
      <w:pPr>
        <w:spacing w:after="0" w:line="240" w:lineRule="auto"/>
        <w:rPr>
          <w:rFonts w:ascii="Tahoma" w:hAnsi="Tahoma" w:cs="Tahoma"/>
          <w:b/>
        </w:rPr>
      </w:pPr>
    </w:p>
    <w:p w14:paraId="4DD12310" w14:textId="317F1E2F" w:rsidR="00A707C2" w:rsidRPr="00A707C2" w:rsidRDefault="00A707C2" w:rsidP="00A707C2">
      <w:pPr>
        <w:spacing w:after="0" w:line="240" w:lineRule="auto"/>
        <w:rPr>
          <w:rFonts w:ascii="Tahoma" w:hAnsi="Tahoma" w:cs="Tahoma"/>
          <w:b/>
        </w:rPr>
      </w:pPr>
      <w:r w:rsidRPr="00A707C2">
        <w:rPr>
          <w:rFonts w:ascii="Tahoma" w:hAnsi="Tahoma" w:cs="Tahoma"/>
          <w:b/>
        </w:rPr>
        <w:t>Appropriations Request Application FY202</w:t>
      </w:r>
      <w:r w:rsidR="007E03DC">
        <w:rPr>
          <w:rFonts w:ascii="Tahoma" w:hAnsi="Tahoma" w:cs="Tahoma"/>
          <w:b/>
        </w:rPr>
        <w:t>3</w:t>
      </w:r>
    </w:p>
    <w:p w14:paraId="6B3AF12E"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Organization Completing Application:</w:t>
      </w:r>
    </w:p>
    <w:p w14:paraId="4F435FC8" w14:textId="77777777" w:rsidR="00A707C2" w:rsidRPr="00A707C2" w:rsidRDefault="00A707C2" w:rsidP="00A707C2">
      <w:pPr>
        <w:spacing w:after="0" w:line="240" w:lineRule="auto"/>
        <w:rPr>
          <w:rFonts w:ascii="Tahoma" w:hAnsi="Tahoma" w:cs="Tahoma"/>
        </w:rPr>
      </w:pPr>
      <w:r w:rsidRPr="00A707C2">
        <w:rPr>
          <w:rFonts w:ascii="Tahoma" w:hAnsi="Tahoma" w:cs="Tahoma"/>
        </w:rPr>
        <w:t>Please include organization name, mailing address and a street address if different (It must have a physical address that is NOT a PO box).</w:t>
      </w:r>
    </w:p>
    <w:p w14:paraId="66BE4F0D" w14:textId="77777777" w:rsidR="00A707C2" w:rsidRPr="00A707C2" w:rsidRDefault="00A707C2" w:rsidP="00A707C2">
      <w:pPr>
        <w:spacing w:after="0" w:line="240" w:lineRule="auto"/>
        <w:rPr>
          <w:rFonts w:ascii="Tahoma" w:hAnsi="Tahoma" w:cs="Tahoma"/>
        </w:rPr>
      </w:pPr>
      <w:r w:rsidRPr="00A707C2">
        <w:rPr>
          <w:rFonts w:ascii="Tahoma" w:hAnsi="Tahoma" w:cs="Tahoma"/>
          <w:color w:val="FF0000"/>
        </w:rPr>
        <w:t>Insert University</w:t>
      </w:r>
    </w:p>
    <w:p w14:paraId="2DEB85EF" w14:textId="77777777" w:rsidR="00A707C2" w:rsidRPr="00A707C2" w:rsidRDefault="00A707C2" w:rsidP="00A707C2">
      <w:pPr>
        <w:spacing w:after="0" w:line="240" w:lineRule="auto"/>
        <w:rPr>
          <w:rFonts w:ascii="Tahoma" w:hAnsi="Tahoma" w:cs="Tahoma"/>
        </w:rPr>
      </w:pPr>
    </w:p>
    <w:p w14:paraId="3F7DDDFE"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Contact person(s) in organization including email address and phone number:</w:t>
      </w:r>
    </w:p>
    <w:p w14:paraId="5ABA2DA4" w14:textId="77777777" w:rsidR="00A707C2" w:rsidRPr="00A707C2" w:rsidRDefault="00A707C2" w:rsidP="00A707C2">
      <w:pPr>
        <w:spacing w:after="0" w:line="240" w:lineRule="auto"/>
        <w:rPr>
          <w:rFonts w:ascii="Tahoma" w:hAnsi="Tahoma" w:cs="Tahoma"/>
        </w:rPr>
      </w:pPr>
      <w:r w:rsidRPr="00A707C2">
        <w:rPr>
          <w:rFonts w:ascii="Tahoma" w:hAnsi="Tahoma" w:cs="Tahoma"/>
        </w:rPr>
        <w:t>This should include a local name and address, but you may also include relevant Washington, DC representatives.</w:t>
      </w:r>
    </w:p>
    <w:p w14:paraId="3375DAA6" w14:textId="77777777" w:rsidR="00A707C2" w:rsidRPr="00A707C2" w:rsidRDefault="00A707C2" w:rsidP="00A707C2">
      <w:pPr>
        <w:spacing w:after="0" w:line="240" w:lineRule="auto"/>
        <w:rPr>
          <w:rFonts w:ascii="Tahoma" w:hAnsi="Tahoma" w:cs="Tahoma"/>
        </w:rPr>
      </w:pPr>
      <w:r w:rsidRPr="00A707C2">
        <w:rPr>
          <w:rFonts w:ascii="Tahoma" w:hAnsi="Tahoma" w:cs="Tahoma"/>
          <w:color w:val="FF0000"/>
        </w:rPr>
        <w:t>Insert State Contact</w:t>
      </w:r>
    </w:p>
    <w:p w14:paraId="4B51E5A0" w14:textId="77777777" w:rsidR="00A707C2" w:rsidRPr="00A707C2" w:rsidRDefault="00A707C2" w:rsidP="00A707C2">
      <w:pPr>
        <w:spacing w:after="0" w:line="240" w:lineRule="auto"/>
        <w:rPr>
          <w:rFonts w:ascii="Tahoma" w:hAnsi="Tahoma" w:cs="Tahoma"/>
        </w:rPr>
      </w:pPr>
    </w:p>
    <w:p w14:paraId="1FE3045E"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Appropriations Bill/Subcommittee (Please select only one):</w:t>
      </w:r>
    </w:p>
    <w:p w14:paraId="632B4A6F" w14:textId="77777777" w:rsidR="00A707C2" w:rsidRPr="00A707C2" w:rsidRDefault="00A707C2" w:rsidP="00A707C2">
      <w:pPr>
        <w:spacing w:after="0" w:line="240" w:lineRule="auto"/>
        <w:rPr>
          <w:rFonts w:ascii="Tahoma" w:hAnsi="Tahoma" w:cs="Tahoma"/>
          <w:color w:val="FF0000"/>
        </w:rPr>
      </w:pPr>
      <w:r w:rsidRPr="00A707C2">
        <w:rPr>
          <w:rFonts w:ascii="Tahoma" w:hAnsi="Tahoma" w:cs="Tahoma"/>
          <w:color w:val="FF0000"/>
        </w:rPr>
        <w:t xml:space="preserve">FY2022 Commerce, Justice, Science, and Related Agencies </w:t>
      </w:r>
    </w:p>
    <w:p w14:paraId="0ED37EAF" w14:textId="77777777" w:rsidR="00A707C2" w:rsidRPr="00A707C2" w:rsidRDefault="00A707C2" w:rsidP="00A707C2">
      <w:pPr>
        <w:spacing w:after="0" w:line="240" w:lineRule="auto"/>
        <w:rPr>
          <w:rFonts w:ascii="Tahoma" w:hAnsi="Tahoma" w:cs="Tahoma"/>
        </w:rPr>
      </w:pPr>
    </w:p>
    <w:p w14:paraId="62AFCACD"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Department (if applicable):</w:t>
      </w:r>
    </w:p>
    <w:p w14:paraId="0D040267" w14:textId="77777777" w:rsidR="00A707C2" w:rsidRPr="00A707C2" w:rsidRDefault="00A707C2" w:rsidP="00A707C2">
      <w:pPr>
        <w:spacing w:after="0" w:line="240" w:lineRule="auto"/>
        <w:rPr>
          <w:rFonts w:ascii="Tahoma" w:hAnsi="Tahoma" w:cs="Tahoma"/>
        </w:rPr>
      </w:pPr>
      <w:r w:rsidRPr="00A707C2">
        <w:rPr>
          <w:rFonts w:ascii="Tahoma" w:hAnsi="Tahoma" w:cs="Tahoma"/>
          <w:color w:val="FF0000"/>
        </w:rPr>
        <w:t>n/a</w:t>
      </w:r>
    </w:p>
    <w:p w14:paraId="6DDCDA6B" w14:textId="77777777" w:rsidR="00A707C2" w:rsidRPr="00A707C2" w:rsidRDefault="00A707C2" w:rsidP="00A707C2">
      <w:pPr>
        <w:spacing w:after="0" w:line="240" w:lineRule="auto"/>
        <w:rPr>
          <w:rFonts w:ascii="Tahoma" w:hAnsi="Tahoma" w:cs="Tahoma"/>
        </w:rPr>
      </w:pPr>
    </w:p>
    <w:p w14:paraId="4CB43321"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Agency (Please be specific, e.g.: Forest Service):</w:t>
      </w:r>
    </w:p>
    <w:p w14:paraId="381A675C" w14:textId="77777777" w:rsidR="00A707C2" w:rsidRPr="00A707C2" w:rsidRDefault="00A707C2" w:rsidP="00A707C2">
      <w:pPr>
        <w:spacing w:after="0" w:line="240" w:lineRule="auto"/>
        <w:rPr>
          <w:rFonts w:ascii="Tahoma" w:hAnsi="Tahoma" w:cs="Tahoma"/>
        </w:rPr>
      </w:pPr>
      <w:r w:rsidRPr="00A707C2">
        <w:rPr>
          <w:rFonts w:ascii="Tahoma" w:hAnsi="Tahoma" w:cs="Tahoma"/>
          <w:color w:val="FF0000"/>
        </w:rPr>
        <w:t>National Aeronautics and Space Administration (NASA)</w:t>
      </w:r>
    </w:p>
    <w:p w14:paraId="67FBFD40" w14:textId="77777777" w:rsidR="00A707C2" w:rsidRPr="00A707C2" w:rsidRDefault="00A707C2" w:rsidP="00A707C2">
      <w:pPr>
        <w:spacing w:after="0" w:line="240" w:lineRule="auto"/>
        <w:rPr>
          <w:rFonts w:ascii="Tahoma" w:hAnsi="Tahoma" w:cs="Tahoma"/>
        </w:rPr>
      </w:pPr>
    </w:p>
    <w:p w14:paraId="492F6F5E"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Agency account:</w:t>
      </w:r>
    </w:p>
    <w:p w14:paraId="3BD0514D" w14:textId="3B6C1551" w:rsidR="00A707C2" w:rsidRPr="00A707C2" w:rsidRDefault="00A707C2" w:rsidP="00A707C2">
      <w:pPr>
        <w:spacing w:after="0" w:line="240" w:lineRule="auto"/>
        <w:rPr>
          <w:rFonts w:ascii="Tahoma" w:hAnsi="Tahoma" w:cs="Tahoma"/>
          <w:color w:val="FF0000"/>
        </w:rPr>
      </w:pPr>
      <w:bookmarkStart w:id="6" w:name="_Hlk34307199"/>
      <w:r w:rsidRPr="00A707C2">
        <w:rPr>
          <w:rFonts w:ascii="Tahoma" w:hAnsi="Tahoma" w:cs="Tahoma"/>
          <w:color w:val="FF0000"/>
        </w:rPr>
        <w:t xml:space="preserve">NASA </w:t>
      </w:r>
      <w:r w:rsidR="007E03DC">
        <w:rPr>
          <w:rFonts w:ascii="Tahoma" w:hAnsi="Tahoma" w:cs="Tahoma"/>
          <w:color w:val="FF0000"/>
        </w:rPr>
        <w:t>Office of STEM Engagement</w:t>
      </w:r>
      <w:r w:rsidRPr="00A707C2">
        <w:rPr>
          <w:rFonts w:ascii="Tahoma" w:hAnsi="Tahoma" w:cs="Tahoma"/>
          <w:color w:val="FF0000"/>
        </w:rPr>
        <w:t>/</w:t>
      </w:r>
      <w:proofErr w:type="spellStart"/>
      <w:r w:rsidRPr="00A707C2">
        <w:rPr>
          <w:rFonts w:ascii="Tahoma" w:hAnsi="Tahoma" w:cs="Tahoma"/>
          <w:color w:val="FF0000"/>
        </w:rPr>
        <w:t>EPSCoR</w:t>
      </w:r>
      <w:proofErr w:type="spellEnd"/>
    </w:p>
    <w:bookmarkEnd w:id="6"/>
    <w:p w14:paraId="41CBBCE2" w14:textId="77777777" w:rsidR="00A707C2" w:rsidRPr="00A707C2" w:rsidRDefault="00A707C2" w:rsidP="00A707C2">
      <w:pPr>
        <w:spacing w:after="0" w:line="240" w:lineRule="auto"/>
        <w:rPr>
          <w:rFonts w:ascii="Tahoma" w:hAnsi="Tahoma" w:cs="Tahoma"/>
        </w:rPr>
      </w:pPr>
    </w:p>
    <w:p w14:paraId="4019EFA3"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Priority Ranking (if applicable):</w:t>
      </w:r>
    </w:p>
    <w:p w14:paraId="3E0B0945" w14:textId="77777777" w:rsidR="00A707C2" w:rsidRPr="00A707C2" w:rsidRDefault="00A707C2" w:rsidP="00A707C2">
      <w:pPr>
        <w:spacing w:after="0" w:line="240" w:lineRule="auto"/>
        <w:rPr>
          <w:rFonts w:ascii="Tahoma" w:hAnsi="Tahoma" w:cs="Tahoma"/>
          <w:color w:val="FF0000"/>
        </w:rPr>
      </w:pPr>
      <w:r w:rsidRPr="00A707C2">
        <w:rPr>
          <w:rFonts w:ascii="Tahoma" w:hAnsi="Tahoma" w:cs="Tahoma"/>
          <w:color w:val="FF0000"/>
        </w:rPr>
        <w:t>If you are submitting more than one request, you must rank the requests in order of priority</w:t>
      </w:r>
    </w:p>
    <w:p w14:paraId="486F79BA" w14:textId="77777777" w:rsidR="00A707C2" w:rsidRPr="00A707C2" w:rsidRDefault="00A707C2" w:rsidP="00A707C2">
      <w:pPr>
        <w:spacing w:after="0" w:line="240" w:lineRule="auto"/>
        <w:rPr>
          <w:rFonts w:ascii="Tahoma" w:hAnsi="Tahoma" w:cs="Tahoma"/>
        </w:rPr>
      </w:pPr>
    </w:p>
    <w:p w14:paraId="779DB05B"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Will this request be submitted by multiple Members of Congress?</w:t>
      </w:r>
    </w:p>
    <w:p w14:paraId="77838073" w14:textId="77777777" w:rsidR="00A707C2" w:rsidRPr="00A707C2" w:rsidRDefault="00A707C2" w:rsidP="00A707C2">
      <w:pPr>
        <w:spacing w:after="0" w:line="240" w:lineRule="auto"/>
        <w:rPr>
          <w:rFonts w:ascii="Tahoma" w:hAnsi="Tahoma" w:cs="Tahoma"/>
          <w:color w:val="FF0000"/>
        </w:rPr>
      </w:pPr>
      <w:r w:rsidRPr="00A707C2">
        <w:rPr>
          <w:rFonts w:ascii="Tahoma" w:hAnsi="Tahoma" w:cs="Tahoma"/>
          <w:color w:val="FF0000"/>
        </w:rPr>
        <w:t xml:space="preserve">Yes. this request will be submitted by many representatives from </w:t>
      </w:r>
      <w:proofErr w:type="spellStart"/>
      <w:r w:rsidRPr="00A707C2">
        <w:rPr>
          <w:rFonts w:ascii="Tahoma" w:hAnsi="Tahoma" w:cs="Tahoma"/>
          <w:color w:val="FF0000"/>
        </w:rPr>
        <w:t>EPSCoR</w:t>
      </w:r>
      <w:proofErr w:type="spellEnd"/>
      <w:r w:rsidRPr="00A707C2">
        <w:rPr>
          <w:rFonts w:ascii="Tahoma" w:hAnsi="Tahoma" w:cs="Tahoma"/>
          <w:color w:val="FF0000"/>
        </w:rPr>
        <w:t>-eligible states</w:t>
      </w:r>
    </w:p>
    <w:p w14:paraId="0AE3C37A" w14:textId="77777777" w:rsidR="00A707C2" w:rsidRPr="00A707C2" w:rsidRDefault="00A707C2" w:rsidP="00A707C2">
      <w:pPr>
        <w:spacing w:after="0" w:line="240" w:lineRule="auto"/>
        <w:rPr>
          <w:rFonts w:ascii="Tahoma" w:hAnsi="Tahoma" w:cs="Tahoma"/>
          <w:i/>
          <w:iCs/>
        </w:rPr>
      </w:pPr>
    </w:p>
    <w:p w14:paraId="5ECED0FF" w14:textId="77777777" w:rsidR="00A707C2" w:rsidRPr="00A707C2" w:rsidRDefault="00A707C2" w:rsidP="00A707C2">
      <w:pPr>
        <w:spacing w:after="0" w:line="240" w:lineRule="auto"/>
        <w:rPr>
          <w:rFonts w:ascii="Tahoma" w:hAnsi="Tahoma" w:cs="Tahoma"/>
          <w:i/>
          <w:iCs/>
        </w:rPr>
      </w:pPr>
      <w:r w:rsidRPr="00A707C2">
        <w:rPr>
          <w:rFonts w:ascii="Tahoma" w:hAnsi="Tahoma" w:cs="Tahoma"/>
          <w:i/>
          <w:iCs/>
        </w:rPr>
        <w:t>For Programmatic Funding Requests</w:t>
      </w:r>
    </w:p>
    <w:p w14:paraId="3F34B0E3" w14:textId="77777777" w:rsidR="00A707C2" w:rsidRPr="00A707C2" w:rsidRDefault="00A707C2" w:rsidP="00A707C2">
      <w:pPr>
        <w:spacing w:after="0" w:line="240" w:lineRule="auto"/>
        <w:rPr>
          <w:rFonts w:ascii="Tahoma" w:hAnsi="Tahoma" w:cs="Tahoma"/>
        </w:rPr>
      </w:pPr>
    </w:p>
    <w:p w14:paraId="6372BDAB"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Program Name:</w:t>
      </w:r>
    </w:p>
    <w:p w14:paraId="43E334B8" w14:textId="77777777" w:rsidR="00A707C2" w:rsidRPr="00A707C2" w:rsidRDefault="00A707C2" w:rsidP="00A707C2">
      <w:pPr>
        <w:spacing w:after="0" w:line="240" w:lineRule="auto"/>
        <w:rPr>
          <w:rFonts w:ascii="Tahoma" w:hAnsi="Tahoma" w:cs="Tahoma"/>
        </w:rPr>
      </w:pPr>
      <w:r w:rsidRPr="00A707C2">
        <w:rPr>
          <w:rFonts w:ascii="Tahoma" w:hAnsi="Tahoma" w:cs="Tahoma"/>
          <w:color w:val="FF0000"/>
        </w:rPr>
        <w:t xml:space="preserve">NASA </w:t>
      </w:r>
      <w:proofErr w:type="spellStart"/>
      <w:r w:rsidRPr="00A707C2">
        <w:rPr>
          <w:rFonts w:ascii="Tahoma" w:hAnsi="Tahoma" w:cs="Tahoma"/>
          <w:color w:val="FF0000"/>
        </w:rPr>
        <w:t>EPSCoR</w:t>
      </w:r>
      <w:proofErr w:type="spellEnd"/>
    </w:p>
    <w:p w14:paraId="7E6A4A63" w14:textId="77777777" w:rsidR="00A707C2" w:rsidRPr="00A707C2" w:rsidRDefault="00A707C2" w:rsidP="00A707C2">
      <w:pPr>
        <w:spacing w:after="0" w:line="240" w:lineRule="auto"/>
        <w:rPr>
          <w:rFonts w:ascii="Tahoma" w:hAnsi="Tahoma" w:cs="Tahoma"/>
        </w:rPr>
      </w:pPr>
    </w:p>
    <w:p w14:paraId="4EB4A61C" w14:textId="4475C6A3"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FY202</w:t>
      </w:r>
      <w:r w:rsidR="007E03DC">
        <w:rPr>
          <w:rFonts w:ascii="Tahoma" w:hAnsi="Tahoma" w:cs="Tahoma"/>
        </w:rPr>
        <w:t>3</w:t>
      </w:r>
      <w:r w:rsidRPr="00A707C2">
        <w:rPr>
          <w:rFonts w:ascii="Tahoma" w:hAnsi="Tahoma" w:cs="Tahoma"/>
        </w:rPr>
        <w:t xml:space="preserve"> Coalition Request:</w:t>
      </w:r>
    </w:p>
    <w:p w14:paraId="03555A9D" w14:textId="6E82237A" w:rsidR="00A707C2" w:rsidRPr="00A707C2" w:rsidRDefault="00A707C2" w:rsidP="00A707C2">
      <w:pPr>
        <w:spacing w:after="0" w:line="240" w:lineRule="auto"/>
        <w:rPr>
          <w:rFonts w:ascii="Tahoma" w:hAnsi="Tahoma" w:cs="Tahoma"/>
        </w:rPr>
      </w:pPr>
      <w:r w:rsidRPr="00A707C2">
        <w:rPr>
          <w:rFonts w:ascii="Tahoma" w:hAnsi="Tahoma" w:cs="Tahoma"/>
          <w:color w:val="FF0000"/>
        </w:rPr>
        <w:t>$3</w:t>
      </w:r>
      <w:r w:rsidR="007E03DC">
        <w:rPr>
          <w:rFonts w:ascii="Tahoma" w:hAnsi="Tahoma" w:cs="Tahoma"/>
          <w:color w:val="FF0000"/>
        </w:rPr>
        <w:t>3</w:t>
      </w:r>
      <w:r w:rsidRPr="00A707C2">
        <w:rPr>
          <w:rFonts w:ascii="Tahoma" w:hAnsi="Tahoma" w:cs="Tahoma"/>
          <w:color w:val="FF0000"/>
        </w:rPr>
        <w:t xml:space="preserve"> million</w:t>
      </w:r>
    </w:p>
    <w:p w14:paraId="7C81F5B9" w14:textId="77777777" w:rsidR="00A707C2" w:rsidRPr="00A707C2" w:rsidRDefault="00A707C2" w:rsidP="00A707C2">
      <w:pPr>
        <w:spacing w:after="0" w:line="240" w:lineRule="auto"/>
        <w:rPr>
          <w:rFonts w:ascii="Tahoma" w:hAnsi="Tahoma" w:cs="Tahoma"/>
        </w:rPr>
      </w:pPr>
    </w:p>
    <w:p w14:paraId="20BCBF5C" w14:textId="0FDF01AC"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Amount requested in the President's FY202</w:t>
      </w:r>
      <w:r w:rsidR="007E03DC">
        <w:rPr>
          <w:rFonts w:ascii="Tahoma" w:hAnsi="Tahoma" w:cs="Tahoma"/>
        </w:rPr>
        <w:t>3</w:t>
      </w:r>
      <w:r w:rsidRPr="00A707C2">
        <w:rPr>
          <w:rFonts w:ascii="Tahoma" w:hAnsi="Tahoma" w:cs="Tahoma"/>
        </w:rPr>
        <w:t xml:space="preserve"> Budget:</w:t>
      </w:r>
    </w:p>
    <w:p w14:paraId="0405EE4A" w14:textId="77777777" w:rsidR="00A707C2" w:rsidRPr="00A707C2" w:rsidRDefault="00A707C2" w:rsidP="00A707C2">
      <w:pPr>
        <w:spacing w:after="0" w:line="240" w:lineRule="auto"/>
        <w:rPr>
          <w:rFonts w:ascii="Tahoma" w:hAnsi="Tahoma" w:cs="Tahoma"/>
          <w:color w:val="FF0000"/>
        </w:rPr>
      </w:pPr>
      <w:r w:rsidRPr="00A707C2">
        <w:rPr>
          <w:rFonts w:ascii="Tahoma" w:hAnsi="Tahoma" w:cs="Tahoma"/>
          <w:color w:val="FF0000"/>
        </w:rPr>
        <w:t>TBD</w:t>
      </w:r>
    </w:p>
    <w:p w14:paraId="72933365" w14:textId="77777777" w:rsidR="00A707C2" w:rsidRPr="00A707C2" w:rsidRDefault="00A707C2" w:rsidP="00A707C2">
      <w:pPr>
        <w:spacing w:after="0" w:line="240" w:lineRule="auto"/>
        <w:rPr>
          <w:rFonts w:ascii="Tahoma" w:hAnsi="Tahoma" w:cs="Tahoma"/>
          <w:color w:val="FF0000"/>
        </w:rPr>
      </w:pPr>
    </w:p>
    <w:p w14:paraId="14279178"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Federal funding history (going back at least three years):</w:t>
      </w:r>
    </w:p>
    <w:p w14:paraId="4D047219" w14:textId="77777777" w:rsidR="00A707C2" w:rsidRPr="00A707C2" w:rsidRDefault="00A707C2" w:rsidP="00A707C2">
      <w:pPr>
        <w:spacing w:after="0" w:line="240" w:lineRule="auto"/>
        <w:rPr>
          <w:rFonts w:ascii="Tahoma" w:hAnsi="Tahoma" w:cs="Tahoma"/>
          <w:color w:val="FF0000"/>
        </w:rPr>
      </w:pPr>
      <w:r w:rsidRPr="00A707C2">
        <w:rPr>
          <w:rFonts w:ascii="Tahoma" w:hAnsi="Tahoma" w:cs="Tahoma"/>
          <w:color w:val="FF0000"/>
        </w:rPr>
        <w:t>FY19: $21 million</w:t>
      </w:r>
    </w:p>
    <w:p w14:paraId="3E9A0A31" w14:textId="77777777" w:rsidR="00A707C2" w:rsidRPr="00A707C2" w:rsidRDefault="00A707C2" w:rsidP="00A707C2">
      <w:pPr>
        <w:spacing w:after="0" w:line="240" w:lineRule="auto"/>
        <w:rPr>
          <w:rFonts w:ascii="Tahoma" w:hAnsi="Tahoma" w:cs="Tahoma"/>
          <w:color w:val="FF0000"/>
        </w:rPr>
      </w:pPr>
      <w:r w:rsidRPr="00A707C2">
        <w:rPr>
          <w:rFonts w:ascii="Tahoma" w:hAnsi="Tahoma" w:cs="Tahoma"/>
          <w:color w:val="FF0000"/>
        </w:rPr>
        <w:t>FY20: $24 million</w:t>
      </w:r>
    </w:p>
    <w:p w14:paraId="3685BCDD" w14:textId="794FCC64" w:rsidR="00A707C2" w:rsidRDefault="00A707C2" w:rsidP="00A707C2">
      <w:pPr>
        <w:spacing w:after="0" w:line="240" w:lineRule="auto"/>
        <w:rPr>
          <w:rFonts w:ascii="Tahoma" w:hAnsi="Tahoma" w:cs="Tahoma"/>
          <w:color w:val="FF0000"/>
        </w:rPr>
      </w:pPr>
      <w:r w:rsidRPr="00A707C2">
        <w:rPr>
          <w:rFonts w:ascii="Tahoma" w:hAnsi="Tahoma" w:cs="Tahoma"/>
          <w:color w:val="FF0000"/>
        </w:rPr>
        <w:t>FY21: $26 million</w:t>
      </w:r>
    </w:p>
    <w:p w14:paraId="05611F47" w14:textId="720AEE60" w:rsidR="007E03DC" w:rsidRPr="00A707C2" w:rsidRDefault="007E03DC" w:rsidP="00A707C2">
      <w:pPr>
        <w:spacing w:after="0" w:line="240" w:lineRule="auto"/>
        <w:rPr>
          <w:rFonts w:ascii="Tahoma" w:hAnsi="Tahoma" w:cs="Tahoma"/>
          <w:color w:val="FF0000"/>
        </w:rPr>
      </w:pPr>
      <w:r>
        <w:rPr>
          <w:rFonts w:ascii="Tahoma" w:hAnsi="Tahoma" w:cs="Tahoma"/>
          <w:color w:val="FF0000"/>
        </w:rPr>
        <w:t>FY22: TBD</w:t>
      </w:r>
    </w:p>
    <w:p w14:paraId="129CCD3D" w14:textId="77777777" w:rsidR="00A707C2" w:rsidRPr="00A707C2" w:rsidRDefault="00A707C2" w:rsidP="00A707C2">
      <w:pPr>
        <w:spacing w:after="0" w:line="240" w:lineRule="auto"/>
        <w:rPr>
          <w:rFonts w:ascii="Tahoma" w:hAnsi="Tahoma" w:cs="Tahoma"/>
        </w:rPr>
      </w:pPr>
    </w:p>
    <w:p w14:paraId="247A5C07"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BRIEF description of program value, nationally and in your community:</w:t>
      </w:r>
    </w:p>
    <w:p w14:paraId="05293B3C" w14:textId="77777777" w:rsidR="00A707C2" w:rsidRPr="00A707C2" w:rsidRDefault="00A707C2" w:rsidP="00A707C2">
      <w:pPr>
        <w:spacing w:after="0" w:line="240" w:lineRule="auto"/>
        <w:jc w:val="both"/>
        <w:rPr>
          <w:rFonts w:ascii="Tahoma" w:hAnsi="Tahoma" w:cs="Tahoma"/>
          <w:color w:val="FF0000"/>
        </w:rPr>
      </w:pPr>
      <w:bookmarkStart w:id="7" w:name="_Hlk34307213"/>
      <w:r w:rsidRPr="00A707C2">
        <w:rPr>
          <w:rFonts w:ascii="Tahoma" w:hAnsi="Tahoma" w:cs="Tahoma"/>
          <w:color w:val="FF0000"/>
        </w:rPr>
        <w:lastRenderedPageBreak/>
        <w:t xml:space="preserve">NASA </w:t>
      </w:r>
      <w:proofErr w:type="spellStart"/>
      <w:r w:rsidRPr="00A707C2">
        <w:rPr>
          <w:rFonts w:ascii="Tahoma" w:hAnsi="Tahoma" w:cs="Tahoma"/>
          <w:color w:val="FF0000"/>
        </w:rPr>
        <w:t>EPSCoR</w:t>
      </w:r>
      <w:proofErr w:type="spellEnd"/>
      <w:r w:rsidRPr="00A707C2">
        <w:rPr>
          <w:rFonts w:ascii="Tahoma" w:hAnsi="Tahoma" w:cs="Tahoma"/>
          <w:color w:val="FF0000"/>
        </w:rPr>
        <w:t xml:space="preserve"> is a joint federal-state program designed to allow more states to participate in space and aeronautics research. Currently, half of the states plus two territories receive less than 10 percent of all federal R&amp;D funding. These states also have a disproportionately low percentage of high-tech business growth. </w:t>
      </w:r>
      <w:proofErr w:type="spellStart"/>
      <w:r w:rsidRPr="00A707C2">
        <w:rPr>
          <w:rFonts w:ascii="Tahoma" w:hAnsi="Tahoma" w:cs="Tahoma"/>
          <w:color w:val="FF0000"/>
        </w:rPr>
        <w:t>EPSCoR</w:t>
      </w:r>
      <w:proofErr w:type="spellEnd"/>
      <w:r w:rsidRPr="00A707C2">
        <w:rPr>
          <w:rFonts w:ascii="Tahoma" w:hAnsi="Tahoma" w:cs="Tahoma"/>
          <w:color w:val="FF0000"/>
        </w:rPr>
        <w:t xml:space="preserve"> is an effort to help these states and territories become more economically competitive, broaden the expertise base for NASA, and develop a skilled workforce capable of generating high-tech jobs in all states of the nation. The program achieves these goals by providing resources to help build research capacity in states and enhance expertise and competitiveness in research areas of interest to the agency. States contribute a match for these programs. thereby stretching federal dollars further and ensuring that research goals are both national and regional.</w:t>
      </w:r>
    </w:p>
    <w:bookmarkEnd w:id="7"/>
    <w:p w14:paraId="19D2133D" w14:textId="77777777" w:rsidR="00A707C2" w:rsidRPr="00A707C2" w:rsidRDefault="00A707C2" w:rsidP="00A707C2">
      <w:pPr>
        <w:spacing w:after="0" w:line="240" w:lineRule="auto"/>
        <w:rPr>
          <w:rFonts w:ascii="Tahoma" w:hAnsi="Tahoma" w:cs="Tahoma"/>
        </w:rPr>
      </w:pPr>
    </w:p>
    <w:p w14:paraId="2B38C59B"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Program Authorization</w:t>
      </w:r>
    </w:p>
    <w:p w14:paraId="3C0198DC" w14:textId="77777777" w:rsidR="00A707C2" w:rsidRPr="00A707C2" w:rsidRDefault="00A707C2" w:rsidP="00A707C2">
      <w:pPr>
        <w:tabs>
          <w:tab w:val="left" w:pos="2592"/>
        </w:tabs>
        <w:rPr>
          <w:rFonts w:ascii="Tahoma" w:hAnsi="Tahoma" w:cs="Tahoma"/>
          <w:color w:val="FF0000"/>
        </w:rPr>
      </w:pPr>
      <w:bookmarkStart w:id="8" w:name="_Hlk34325847"/>
      <w:r w:rsidRPr="00A707C2">
        <w:rPr>
          <w:rFonts w:ascii="Tahoma" w:hAnsi="Tahoma" w:cs="Tahoma"/>
          <w:color w:val="FF0000"/>
        </w:rPr>
        <w:t xml:space="preserve">NASA </w:t>
      </w:r>
      <w:proofErr w:type="spellStart"/>
      <w:r w:rsidRPr="00A707C2">
        <w:rPr>
          <w:rFonts w:ascii="Tahoma" w:hAnsi="Tahoma" w:cs="Tahoma"/>
          <w:color w:val="FF0000"/>
        </w:rPr>
        <w:t>EPSCoR</w:t>
      </w:r>
      <w:proofErr w:type="spellEnd"/>
      <w:r w:rsidRPr="00A707C2">
        <w:rPr>
          <w:rFonts w:ascii="Tahoma" w:hAnsi="Tahoma" w:cs="Tahoma"/>
          <w:color w:val="FF0000"/>
        </w:rPr>
        <w:t xml:space="preserve"> was last reauthorized in 2017 in the NASA Transition Bill (P.L. 115-10)</w:t>
      </w:r>
      <w:bookmarkEnd w:id="5"/>
    </w:p>
    <w:bookmarkEnd w:id="8"/>
    <w:p w14:paraId="245209B0" w14:textId="77777777" w:rsidR="00A707C2" w:rsidRPr="00A707C2" w:rsidRDefault="00A707C2" w:rsidP="00A707C2">
      <w:pPr>
        <w:rPr>
          <w:rFonts w:ascii="Tahoma" w:hAnsi="Tahoma" w:cs="Tahoma"/>
          <w:bCs/>
          <w:i/>
          <w:sz w:val="20"/>
        </w:rPr>
      </w:pPr>
      <w:r w:rsidRPr="00A707C2">
        <w:rPr>
          <w:rFonts w:ascii="Tahoma" w:hAnsi="Tahoma" w:cs="Tahoma"/>
          <w:bCs/>
          <w:i/>
          <w:sz w:val="20"/>
        </w:rPr>
        <w:t>For Language Requests</w:t>
      </w:r>
    </w:p>
    <w:p w14:paraId="7A4A6FA3" w14:textId="77777777" w:rsidR="00A707C2" w:rsidRPr="00A707C2" w:rsidRDefault="00A707C2" w:rsidP="00A707C2">
      <w:pPr>
        <w:numPr>
          <w:ilvl w:val="2"/>
          <w:numId w:val="16"/>
        </w:numPr>
        <w:spacing w:after="0" w:line="240" w:lineRule="auto"/>
        <w:rPr>
          <w:rFonts w:ascii="Tahoma" w:hAnsi="Tahoma" w:cs="Tahoma"/>
        </w:rPr>
      </w:pPr>
      <w:r w:rsidRPr="00A707C2">
        <w:rPr>
          <w:rFonts w:ascii="Tahoma" w:hAnsi="Tahoma" w:cs="Tahoma"/>
        </w:rPr>
        <w:t>Proposed Language?</w:t>
      </w:r>
    </w:p>
    <w:p w14:paraId="14A9C417" w14:textId="77777777" w:rsidR="00A707C2" w:rsidRPr="00A707C2" w:rsidRDefault="00A707C2" w:rsidP="00A707C2">
      <w:pPr>
        <w:tabs>
          <w:tab w:val="left" w:pos="2592"/>
        </w:tabs>
        <w:rPr>
          <w:rFonts w:ascii="Tahoma" w:hAnsi="Tahoma" w:cs="Tahoma"/>
          <w:b/>
          <w:bCs/>
          <w:sz w:val="20"/>
        </w:rPr>
      </w:pPr>
      <w:r w:rsidRPr="00A707C2">
        <w:rPr>
          <w:rFonts w:ascii="Tahoma" w:hAnsi="Tahoma" w:cs="Tahoma"/>
          <w:color w:val="FF0000"/>
        </w:rPr>
        <w:t>Yes</w:t>
      </w:r>
    </w:p>
    <w:p w14:paraId="4FD47435" w14:textId="2E7C1A01" w:rsidR="00A707C2" w:rsidRPr="00A707C2" w:rsidRDefault="00A707C2" w:rsidP="00A707C2">
      <w:pPr>
        <w:jc w:val="both"/>
        <w:rPr>
          <w:rFonts w:ascii="Tahoma" w:hAnsi="Tahoma" w:cs="Tahoma"/>
          <w:bCs/>
          <w:color w:val="FF0000"/>
          <w:szCs w:val="24"/>
        </w:rPr>
      </w:pPr>
      <w:r w:rsidRPr="00A707C2">
        <w:rPr>
          <w:rFonts w:ascii="Tahoma" w:hAnsi="Tahoma" w:cs="Tahoma"/>
          <w:bCs/>
          <w:color w:val="FF0000"/>
          <w:szCs w:val="24"/>
        </w:rPr>
        <w:t>The Committee provides $3</w:t>
      </w:r>
      <w:r w:rsidR="007E03DC">
        <w:rPr>
          <w:rFonts w:ascii="Tahoma" w:hAnsi="Tahoma" w:cs="Tahoma"/>
          <w:bCs/>
          <w:color w:val="FF0000"/>
          <w:szCs w:val="24"/>
        </w:rPr>
        <w:t>3</w:t>
      </w:r>
      <w:r w:rsidRPr="00A707C2">
        <w:rPr>
          <w:rFonts w:ascii="Tahoma" w:hAnsi="Tahoma" w:cs="Tahoma"/>
          <w:bCs/>
          <w:color w:val="FF0000"/>
          <w:szCs w:val="24"/>
        </w:rPr>
        <w:t xml:space="preserve"> million for the NASA </w:t>
      </w:r>
      <w:proofErr w:type="spellStart"/>
      <w:r w:rsidRPr="00A707C2">
        <w:rPr>
          <w:rFonts w:ascii="Tahoma" w:hAnsi="Tahoma" w:cs="Tahoma"/>
          <w:bCs/>
          <w:color w:val="FF0000"/>
          <w:szCs w:val="24"/>
        </w:rPr>
        <w:t>EPSCoR</w:t>
      </w:r>
      <w:proofErr w:type="spellEnd"/>
      <w:r w:rsidRPr="00A707C2">
        <w:rPr>
          <w:rFonts w:ascii="Tahoma" w:hAnsi="Tahoma" w:cs="Tahoma"/>
          <w:bCs/>
          <w:color w:val="FF0000"/>
          <w:szCs w:val="24"/>
        </w:rPr>
        <w:t xml:space="preserve"> Program and directs that no more than 10% of the allocation be used for administrative fees for the program.</w:t>
      </w:r>
    </w:p>
    <w:p w14:paraId="247AE488" w14:textId="77777777" w:rsidR="00A707C2" w:rsidRPr="00A707C2" w:rsidRDefault="00A707C2" w:rsidP="00A707C2">
      <w:pPr>
        <w:jc w:val="both"/>
        <w:rPr>
          <w:rFonts w:ascii="Tahoma" w:hAnsi="Tahoma" w:cs="Tahoma"/>
          <w:bCs/>
          <w:color w:val="FF0000"/>
        </w:rPr>
      </w:pPr>
      <w:r w:rsidRPr="00A707C2">
        <w:rPr>
          <w:rFonts w:ascii="Tahoma" w:hAnsi="Tahoma" w:cs="Tahoma"/>
          <w:b/>
          <w:bCs/>
        </w:rPr>
        <w:t>16.</w:t>
      </w:r>
      <w:r w:rsidRPr="00A707C2">
        <w:rPr>
          <w:rFonts w:ascii="Tahoma" w:hAnsi="Tahoma" w:cs="Tahoma"/>
          <w:bCs/>
        </w:rPr>
        <w:t xml:space="preserve">          Has similar language been included previously? If so, please provide:</w:t>
      </w:r>
    </w:p>
    <w:p w14:paraId="199DEFA1" w14:textId="7E8E637F" w:rsidR="00A707C2" w:rsidRPr="00A707C2" w:rsidRDefault="00A707C2" w:rsidP="00A707C2">
      <w:pPr>
        <w:jc w:val="both"/>
        <w:rPr>
          <w:rFonts w:ascii="Tahoma" w:hAnsi="Tahoma" w:cs="Tahoma"/>
          <w:color w:val="FF0000"/>
        </w:rPr>
      </w:pPr>
      <w:r w:rsidRPr="00A707C2">
        <w:rPr>
          <w:rFonts w:ascii="Tahoma" w:hAnsi="Tahoma" w:cs="Tahoma"/>
          <w:bCs/>
          <w:color w:val="FF0000"/>
        </w:rPr>
        <w:t>Yes, similar language was included in the conference report for FY 2021 Appropriations</w:t>
      </w:r>
      <w:r w:rsidR="007E03DC">
        <w:rPr>
          <w:rFonts w:ascii="Tahoma" w:hAnsi="Tahoma" w:cs="Tahoma"/>
          <w:bCs/>
          <w:color w:val="FF0000"/>
        </w:rPr>
        <w:t xml:space="preserve">.  </w:t>
      </w:r>
    </w:p>
    <w:p w14:paraId="4302A87E" w14:textId="77777777" w:rsidR="00A707C2" w:rsidRDefault="00A707C2" w:rsidP="004F45F0"/>
    <w:sectPr w:rsidR="00A707C2" w:rsidSect="00A707C2">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44543"/>
    <w:multiLevelType w:val="hybridMultilevel"/>
    <w:tmpl w:val="BF0CA882"/>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881FFE"/>
    <w:multiLevelType w:val="hybridMultilevel"/>
    <w:tmpl w:val="2CE2200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24495F"/>
    <w:multiLevelType w:val="hybridMultilevel"/>
    <w:tmpl w:val="03B8E9D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4F7EF8"/>
    <w:multiLevelType w:val="multilevel"/>
    <w:tmpl w:val="727ECBE2"/>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en-US"/>
      </w:rPr>
    </w:lvl>
    <w:lvl w:ilvl="1">
      <w:start w:val="1"/>
      <w:numFmt w:val="decimal"/>
      <w:lvlText w:val="%2."/>
      <w:lvlJc w:val="left"/>
      <w:rPr>
        <w:rFonts w:ascii="Arial" w:eastAsia="Arial" w:hAnsi="Arial" w:cs="Arial"/>
        <w:b/>
        <w:bCs/>
        <w:i w:val="0"/>
        <w:iCs w:val="0"/>
        <w:smallCaps w:val="0"/>
        <w:strike w:val="0"/>
        <w:color w:val="000000"/>
        <w:spacing w:val="0"/>
        <w:w w:val="100"/>
        <w:position w:val="0"/>
        <w:sz w:val="21"/>
        <w:szCs w:val="21"/>
        <w:u w:val="none"/>
        <w:lang w:val="en-US"/>
      </w:rPr>
    </w:lvl>
    <w:lvl w:ilvl="2">
      <w:start w:val="1"/>
      <w:numFmt w:val="decimal"/>
      <w:lvlText w:val="%3."/>
      <w:lvlJc w:val="left"/>
      <w:rPr>
        <w:rFonts w:ascii="Arial" w:eastAsia="Arial" w:hAnsi="Arial" w:cs="Arial"/>
        <w:b/>
        <w:bCs/>
        <w:i w:val="0"/>
        <w:iCs w:val="0"/>
        <w:smallCaps w:val="0"/>
        <w:strike w:val="0"/>
        <w:color w:val="000000"/>
        <w:spacing w:val="0"/>
        <w:w w:val="100"/>
        <w:position w:val="0"/>
        <w:sz w:val="21"/>
        <w:szCs w:val="21"/>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6415B"/>
    <w:multiLevelType w:val="hybridMultilevel"/>
    <w:tmpl w:val="F0AEF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E7C22"/>
    <w:multiLevelType w:val="hybridMultilevel"/>
    <w:tmpl w:val="FB0C8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5B5CBA"/>
    <w:multiLevelType w:val="hybridMultilevel"/>
    <w:tmpl w:val="391AE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3478E8"/>
    <w:multiLevelType w:val="hybridMultilevel"/>
    <w:tmpl w:val="7214F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36339F"/>
    <w:multiLevelType w:val="hybridMultilevel"/>
    <w:tmpl w:val="4212F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C955C8"/>
    <w:multiLevelType w:val="hybridMultilevel"/>
    <w:tmpl w:val="5B56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60343"/>
    <w:multiLevelType w:val="hybridMultilevel"/>
    <w:tmpl w:val="817C169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2501FAD"/>
    <w:multiLevelType w:val="hybridMultilevel"/>
    <w:tmpl w:val="CDF4B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C736C40"/>
    <w:multiLevelType w:val="hybridMultilevel"/>
    <w:tmpl w:val="575013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1F12AFB"/>
    <w:multiLevelType w:val="hybridMultilevel"/>
    <w:tmpl w:val="2FD0C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7EE2CA6"/>
    <w:multiLevelType w:val="hybridMultilevel"/>
    <w:tmpl w:val="0FE8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B51CEE"/>
    <w:multiLevelType w:val="hybridMultilevel"/>
    <w:tmpl w:val="26AE648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5"/>
  </w:num>
  <w:num w:numId="4">
    <w:abstractNumId w:val="14"/>
  </w:num>
  <w:num w:numId="5">
    <w:abstractNumId w:val="7"/>
  </w:num>
  <w:num w:numId="6">
    <w:abstractNumId w:val="4"/>
  </w:num>
  <w:num w:numId="7">
    <w:abstractNumId w:val="12"/>
  </w:num>
  <w:num w:numId="8">
    <w:abstractNumId w:val="1"/>
  </w:num>
  <w:num w:numId="9">
    <w:abstractNumId w:val="10"/>
  </w:num>
  <w:num w:numId="10">
    <w:abstractNumId w:val="2"/>
  </w:num>
  <w:num w:numId="11">
    <w:abstractNumId w:val="15"/>
  </w:num>
  <w:num w:numId="12">
    <w:abstractNumId w:val="0"/>
  </w:num>
  <w:num w:numId="13">
    <w:abstractNumId w:val="6"/>
  </w:num>
  <w:num w:numId="14">
    <w:abstractNumId w:val="13"/>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5F0"/>
    <w:rsid w:val="003538FF"/>
    <w:rsid w:val="004F45F0"/>
    <w:rsid w:val="007E03DC"/>
    <w:rsid w:val="008F29A1"/>
    <w:rsid w:val="009A6D7A"/>
    <w:rsid w:val="00A707C2"/>
    <w:rsid w:val="00BD4242"/>
    <w:rsid w:val="00D60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EE9E"/>
  <w15:chartTrackingRefBased/>
  <w15:docId w15:val="{CD676E2A-0CC1-4C94-A501-8C8878D39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5F0"/>
  </w:style>
  <w:style w:type="paragraph" w:styleId="Heading1">
    <w:name w:val="heading 1"/>
    <w:basedOn w:val="Normal"/>
    <w:next w:val="Normal"/>
    <w:link w:val="Heading1Char"/>
    <w:uiPriority w:val="9"/>
    <w:qFormat/>
    <w:rsid w:val="004F45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5F0"/>
    <w:rPr>
      <w:rFonts w:asciiTheme="majorHAnsi" w:eastAsiaTheme="majorEastAsia" w:hAnsiTheme="majorHAnsi" w:cstheme="majorBidi"/>
      <w:color w:val="2F5496" w:themeColor="accent1" w:themeShade="BF"/>
      <w:sz w:val="32"/>
      <w:szCs w:val="32"/>
    </w:rPr>
  </w:style>
  <w:style w:type="character" w:customStyle="1" w:styleId="MSGENFONTSTYLENAMETEMPLATEROLENUMBERMSGENFONTSTYLENAMEBYROLETEXT7">
    <w:name w:val="MSG_EN_FONT_STYLE_NAME_TEMPLATE_ROLE_NUMBER MSG_EN_FONT_STYLE_NAME_BY_ROLE_TEXT 7_"/>
    <w:basedOn w:val="DefaultParagraphFont"/>
    <w:link w:val="MSGENFONTSTYLENAMETEMPLATEROLENUMBERMSGENFONTSTYLENAMEBYROLETEXT70"/>
    <w:rsid w:val="004F45F0"/>
    <w:rPr>
      <w:rFonts w:ascii="Arial" w:eastAsia="Arial" w:hAnsi="Arial" w:cs="Arial"/>
      <w:sz w:val="46"/>
      <w:szCs w:val="46"/>
      <w:shd w:val="clear" w:color="auto" w:fill="FFFFFF"/>
    </w:rPr>
  </w:style>
  <w:style w:type="paragraph" w:customStyle="1" w:styleId="MSGENFONTSTYLENAMETEMPLATEROLENUMBERMSGENFONTSTYLENAMEBYROLETEXT70">
    <w:name w:val="MSG_EN_FONT_STYLE_NAME_TEMPLATE_ROLE_NUMBER MSG_EN_FONT_STYLE_NAME_BY_ROLE_TEXT 7"/>
    <w:basedOn w:val="Normal"/>
    <w:link w:val="MSGENFONTSTYLENAMETEMPLATEROLENUMBERMSGENFONTSTYLENAMEBYROLETEXT7"/>
    <w:rsid w:val="004F45F0"/>
    <w:pPr>
      <w:widowControl w:val="0"/>
      <w:shd w:val="clear" w:color="auto" w:fill="FFFFFF"/>
      <w:spacing w:after="600" w:line="715" w:lineRule="exact"/>
    </w:pPr>
    <w:rPr>
      <w:rFonts w:ascii="Arial" w:eastAsia="Arial" w:hAnsi="Arial" w:cs="Arial"/>
      <w:sz w:val="46"/>
      <w:szCs w:val="46"/>
    </w:rPr>
  </w:style>
  <w:style w:type="paragraph" w:styleId="ListParagraph">
    <w:name w:val="List Paragraph"/>
    <w:basedOn w:val="Normal"/>
    <w:uiPriority w:val="34"/>
    <w:qFormat/>
    <w:rsid w:val="004F45F0"/>
    <w:pPr>
      <w:ind w:left="720"/>
      <w:contextualSpacing/>
    </w:pPr>
  </w:style>
  <w:style w:type="character" w:styleId="Hyperlink">
    <w:name w:val="Hyperlink"/>
    <w:basedOn w:val="DefaultParagraphFont"/>
    <w:uiPriority w:val="99"/>
    <w:unhideWhenUsed/>
    <w:rsid w:val="004F45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gms.nih.gov/Research/CRCB/IDeA/Pages/default.aspx" TargetMode="External"/><Relationship Id="rId13" Type="http://schemas.openxmlformats.org/officeDocument/2006/relationships/hyperlink" Target="https://nifa.usda.gov/afri-fase-epscor-progra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sa.gov/offices/education/programs/national/epscor/home/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ience.osti.gov/bes/epscor/Abou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basicresearch.defense.gov/Pilots/DEPSCoR-Defense-Established-Program-to-Stimulate-Competitive-Research/" TargetMode="External"/><Relationship Id="rId4" Type="http://schemas.openxmlformats.org/officeDocument/2006/relationships/numbering" Target="numbering.xml"/><Relationship Id="rId9" Type="http://schemas.openxmlformats.org/officeDocument/2006/relationships/hyperlink" Target="https://www.nsf.gov/od/oia/programs/epsco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F03CB2108D9147B306325BB787D5FC" ma:contentTypeVersion="15" ma:contentTypeDescription="Create a new document." ma:contentTypeScope="" ma:versionID="5313833eb84496aa93b1b465a6dc2a0c">
  <xsd:schema xmlns:xsd="http://www.w3.org/2001/XMLSchema" xmlns:xs="http://www.w3.org/2001/XMLSchema" xmlns:p="http://schemas.microsoft.com/office/2006/metadata/properties" xmlns:ns2="49151120-f917-4cd1-8226-d995a346376b" xmlns:ns3="41b5f861-459c-486d-a74f-d4cd64b1fb07" targetNamespace="http://schemas.microsoft.com/office/2006/metadata/properties" ma:root="true" ma:fieldsID="08f33980927c58d0e5486fa12e2bee87" ns2:_="" ns3:_="">
    <xsd:import namespace="49151120-f917-4cd1-8226-d995a346376b"/>
    <xsd:import namespace="41b5f861-459c-486d-a74f-d4cd64b1fb0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51120-f917-4cd1-8226-d995a34637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1b5f861-459c-486d-a74f-d4cd64b1fb0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8F0BE-17C6-45B7-A0CC-F30E38C1D180}">
  <ds:schemaRefs>
    <ds:schemaRef ds:uri="http://schemas.microsoft.com/sharepoint/v3/contenttype/forms"/>
  </ds:schemaRefs>
</ds:datastoreItem>
</file>

<file path=customXml/itemProps2.xml><?xml version="1.0" encoding="utf-8"?>
<ds:datastoreItem xmlns:ds="http://schemas.openxmlformats.org/officeDocument/2006/customXml" ds:itemID="{08C6C5A2-F745-4CA3-8ECC-364BB0BB7F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447650-D338-4B17-B5C1-91B45934D038}"/>
</file>

<file path=docProps/app.xml><?xml version="1.0" encoding="utf-8"?>
<Properties xmlns="http://schemas.openxmlformats.org/officeDocument/2006/extended-properties" xmlns:vt="http://schemas.openxmlformats.org/officeDocument/2006/docPropsVTypes">
  <Template>Normal</Template>
  <TotalTime>5</TotalTime>
  <Pages>6</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Stringer, Holten</dc:creator>
  <cp:keywords/>
  <dc:description/>
  <cp:lastModifiedBy>Gilbert, Leslee</cp:lastModifiedBy>
  <cp:revision>2</cp:revision>
  <dcterms:created xsi:type="dcterms:W3CDTF">2022-02-14T17:40:00Z</dcterms:created>
  <dcterms:modified xsi:type="dcterms:W3CDTF">2022-02-14T17:40:00Z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0x0101002CF03CB2108D9147B306325BB787D5FC</vt:lpwstr>
  </property>
</Properties>
</file>